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(шестого созыва)</w:t>
      </w:r>
    </w:p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РЕШЕНИЕ</w:t>
      </w:r>
    </w:p>
    <w:p w:rsidR="002678D0" w:rsidRPr="00964A36" w:rsidRDefault="002678D0" w:rsidP="002678D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78D0" w:rsidRPr="008B26B9" w:rsidRDefault="002678D0" w:rsidP="002678D0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от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="00C674AB">
        <w:rPr>
          <w:rFonts w:ascii="Times New Roman" w:hAnsi="Times New Roman" w:cs="Times New Roman"/>
          <w:w w:val="101"/>
          <w:sz w:val="28"/>
          <w:szCs w:val="28"/>
        </w:rPr>
        <w:t>29.05.</w:t>
      </w:r>
      <w:r w:rsidRPr="00964A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4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64A36">
        <w:rPr>
          <w:rFonts w:ascii="Times New Roman" w:hAnsi="Times New Roman" w:cs="Times New Roman"/>
          <w:w w:val="101"/>
          <w:sz w:val="28"/>
          <w:szCs w:val="28"/>
        </w:rPr>
        <w:t>№</w:t>
      </w:r>
      <w:r w:rsidR="00C674AB">
        <w:rPr>
          <w:rFonts w:ascii="Times New Roman" w:hAnsi="Times New Roman" w:cs="Times New Roman"/>
          <w:w w:val="101"/>
          <w:sz w:val="28"/>
          <w:szCs w:val="28"/>
        </w:rPr>
        <w:t xml:space="preserve"> 353</w:t>
      </w:r>
    </w:p>
    <w:p w:rsidR="002678D0" w:rsidRPr="00964A36" w:rsidRDefault="002678D0" w:rsidP="002678D0">
      <w:pPr>
        <w:pStyle w:val="a4"/>
        <w:jc w:val="center"/>
        <w:rPr>
          <w:rFonts w:ascii="Times New Roman" w:hAnsi="Times New Roman" w:cs="Times New Roman"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ст-ца Новопокровская</w:t>
      </w:r>
    </w:p>
    <w:p w:rsidR="002678D0" w:rsidRDefault="002678D0" w:rsidP="002678D0">
      <w:pPr>
        <w:pStyle w:val="a4"/>
        <w:rPr>
          <w:rFonts w:ascii="Times New Roman" w:hAnsi="Times New Roman" w:cs="Times New Roman"/>
          <w:w w:val="101"/>
          <w:sz w:val="28"/>
          <w:szCs w:val="28"/>
        </w:rPr>
      </w:pPr>
    </w:p>
    <w:p w:rsidR="002678D0" w:rsidRPr="009F0C55" w:rsidRDefault="002678D0" w:rsidP="002678D0">
      <w:pPr>
        <w:pStyle w:val="a4"/>
        <w:rPr>
          <w:rFonts w:ascii="Times New Roman" w:hAnsi="Times New Roman" w:cs="Times New Roman"/>
          <w:w w:val="101"/>
          <w:sz w:val="28"/>
          <w:szCs w:val="28"/>
        </w:rPr>
      </w:pPr>
    </w:p>
    <w:p w:rsidR="002678D0" w:rsidRDefault="002678D0" w:rsidP="002678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5"/>
      <w:r w:rsidRPr="002678D0">
        <w:rPr>
          <w:rFonts w:ascii="Times New Roman" w:hAnsi="Times New Roman" w:cs="Times New Roman"/>
          <w:b/>
          <w:sz w:val="28"/>
          <w:szCs w:val="28"/>
        </w:rPr>
        <w:t xml:space="preserve">Об установлении социальных гарантий </w:t>
      </w:r>
    </w:p>
    <w:p w:rsidR="002678D0" w:rsidRDefault="002678D0" w:rsidP="002678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8D0">
        <w:rPr>
          <w:rFonts w:ascii="Times New Roman" w:hAnsi="Times New Roman" w:cs="Times New Roman"/>
          <w:b/>
          <w:sz w:val="28"/>
          <w:szCs w:val="28"/>
        </w:rPr>
        <w:t xml:space="preserve">Свитенко А.В. – главе муниципального образования Новопокровский район, имеющего допуск </w:t>
      </w:r>
    </w:p>
    <w:p w:rsidR="002678D0" w:rsidRPr="002678D0" w:rsidRDefault="002678D0" w:rsidP="002678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8D0">
        <w:rPr>
          <w:rFonts w:ascii="Times New Roman" w:hAnsi="Times New Roman" w:cs="Times New Roman"/>
          <w:b/>
          <w:sz w:val="28"/>
          <w:szCs w:val="28"/>
        </w:rPr>
        <w:t>к работе с секретными документами</w:t>
      </w:r>
    </w:p>
    <w:p w:rsidR="002678D0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78D0" w:rsidRPr="009F0C55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78D0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9F0C55">
        <w:rPr>
          <w:rFonts w:ascii="Times New Roman" w:hAnsi="Times New Roman" w:cs="Times New Roman"/>
          <w:sz w:val="28"/>
          <w:szCs w:val="28"/>
        </w:rPr>
        <w:t>В соответствии со статьей 4 Закона Российской Федерации от 21 июля 1993 года № 5485-</w:t>
      </w:r>
      <w:r w:rsidRPr="009F0C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0C55">
        <w:rPr>
          <w:rFonts w:ascii="Times New Roman" w:hAnsi="Times New Roman" w:cs="Times New Roman"/>
          <w:sz w:val="28"/>
          <w:szCs w:val="28"/>
        </w:rPr>
        <w:t xml:space="preserve"> «О государственной тайне» и в целях реализации требований постановления Правительства Российской Федерации от                 18 сентября 2006 года № 573 «О представлении социальных гарантий гражданам, допущенным к государственной тайне на постоянной основе,           и сотрудникам структурных подразделений по защите государственной тайне»:</w:t>
      </w:r>
    </w:p>
    <w:p w:rsidR="002678D0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78D0" w:rsidRPr="009F0C55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F0C55">
        <w:rPr>
          <w:rFonts w:ascii="Times New Roman" w:hAnsi="Times New Roman" w:cs="Times New Roman"/>
          <w:sz w:val="28"/>
          <w:szCs w:val="28"/>
        </w:rPr>
        <w:t>Установить с 27 апреля 2020 года ежемесячную процентную надбавку к должностному окладу Свитенко Александру Викторовичу 15% по форме допуска № 3.</w:t>
      </w:r>
    </w:p>
    <w:p w:rsidR="002678D0" w:rsidRPr="009F0C55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9F0C55">
        <w:rPr>
          <w:rFonts w:ascii="Times New Roman" w:hAnsi="Times New Roman" w:cs="Times New Roman"/>
          <w:sz w:val="28"/>
          <w:szCs w:val="28"/>
        </w:rPr>
        <w:t>2.  Контроль за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 и общественным организациям (Воронов А.Н.).</w:t>
      </w:r>
    </w:p>
    <w:bookmarkEnd w:id="0"/>
    <w:p w:rsidR="002678D0" w:rsidRPr="009F0C55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9F0C5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8D0" w:rsidRPr="006253EA" w:rsidRDefault="002678D0" w:rsidP="002678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78D0" w:rsidRPr="006253EA" w:rsidRDefault="002678D0" w:rsidP="002678D0">
      <w:pPr>
        <w:pStyle w:val="a4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678D0" w:rsidRPr="006253EA" w:rsidRDefault="002678D0" w:rsidP="002678D0">
      <w:pPr>
        <w:pStyle w:val="a4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678D0" w:rsidRPr="006253EA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253E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Глава муниципального образования</w:t>
      </w:r>
    </w:p>
    <w:p w:rsidR="002678D0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253E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Новопокровский район                                                                        А.В. Свитенко</w:t>
      </w:r>
    </w:p>
    <w:p w:rsidR="002678D0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678D0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678D0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Председатель Совета </w:t>
      </w:r>
    </w:p>
    <w:p w:rsidR="002678D0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</w:t>
      </w:r>
    </w:p>
    <w:p w:rsidR="002678D0" w:rsidRPr="006253EA" w:rsidRDefault="002678D0" w:rsidP="002678D0">
      <w:pPr>
        <w:pStyle w:val="a4"/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Новопокровский район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В.К.Лаев</w:t>
      </w:r>
    </w:p>
    <w:p w:rsidR="009E732A" w:rsidRDefault="009E732A"/>
    <w:sectPr w:rsidR="009E732A" w:rsidSect="003E4D54">
      <w:headerReference w:type="default" r:id="rId6"/>
      <w:pgSz w:w="11900" w:h="16800"/>
      <w:pgMar w:top="1134" w:right="560" w:bottom="1440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86" w:rsidRDefault="009C0A86" w:rsidP="00985683">
      <w:pPr>
        <w:spacing w:after="0" w:line="240" w:lineRule="auto"/>
      </w:pPr>
      <w:r>
        <w:separator/>
      </w:r>
    </w:p>
  </w:endnote>
  <w:endnote w:type="continuationSeparator" w:id="1">
    <w:p w:rsidR="009C0A86" w:rsidRDefault="009C0A86" w:rsidP="0098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86" w:rsidRDefault="009C0A86" w:rsidP="00985683">
      <w:pPr>
        <w:spacing w:after="0" w:line="240" w:lineRule="auto"/>
      </w:pPr>
      <w:r>
        <w:separator/>
      </w:r>
    </w:p>
  </w:footnote>
  <w:footnote w:type="continuationSeparator" w:id="1">
    <w:p w:rsidR="009C0A86" w:rsidRDefault="009C0A86" w:rsidP="0098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5D" w:rsidRDefault="00985683">
    <w:pPr>
      <w:pStyle w:val="a5"/>
      <w:jc w:val="center"/>
    </w:pPr>
    <w:r>
      <w:fldChar w:fldCharType="begin"/>
    </w:r>
    <w:r w:rsidR="009E732A">
      <w:instrText xml:space="preserve"> PAGE   \* MERGEFORMAT </w:instrText>
    </w:r>
    <w:r>
      <w:fldChar w:fldCharType="separate"/>
    </w:r>
    <w:r w:rsidR="009E732A">
      <w:rPr>
        <w:noProof/>
      </w:rPr>
      <w:t>2</w:t>
    </w:r>
    <w:r>
      <w:fldChar w:fldCharType="end"/>
    </w:r>
  </w:p>
  <w:p w:rsidR="00E6075D" w:rsidRDefault="009C0A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8D0"/>
    <w:rsid w:val="002678D0"/>
    <w:rsid w:val="00985683"/>
    <w:rsid w:val="009C0A86"/>
    <w:rsid w:val="009E732A"/>
    <w:rsid w:val="00C6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678D0"/>
    <w:rPr>
      <w:b/>
      <w:bCs/>
      <w:color w:val="26282F"/>
    </w:rPr>
  </w:style>
  <w:style w:type="paragraph" w:styleId="a4">
    <w:name w:val="No Spacing"/>
    <w:uiPriority w:val="1"/>
    <w:qFormat/>
    <w:rsid w:val="002678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67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4</cp:revision>
  <dcterms:created xsi:type="dcterms:W3CDTF">2020-05-22T07:09:00Z</dcterms:created>
  <dcterms:modified xsi:type="dcterms:W3CDTF">2020-06-05T12:49:00Z</dcterms:modified>
</cp:coreProperties>
</file>