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C9" w:rsidRDefault="00104C2A">
      <w:pPr>
        <w:pStyle w:val="30"/>
        <w:keepNext/>
        <w:keepLines/>
        <w:shd w:val="clear" w:color="auto" w:fill="auto"/>
        <w:spacing w:after="138"/>
        <w:ind w:right="360"/>
        <w:rPr>
          <w:lang w:val="ru-RU"/>
        </w:rPr>
      </w:pPr>
      <w:bookmarkStart w:id="0" w:name="bookmark0"/>
      <w:r>
        <w:t>СОВЕТ МУНИЦИПАЛЬНОГО ОБРАЗОВАНИЯ НОВОПОКРОВСКИЙ РАЙОН</w:t>
      </w:r>
    </w:p>
    <w:p w:rsidR="00AD0212" w:rsidRDefault="00104C2A">
      <w:pPr>
        <w:pStyle w:val="30"/>
        <w:keepNext/>
        <w:keepLines/>
        <w:shd w:val="clear" w:color="auto" w:fill="auto"/>
        <w:spacing w:after="138"/>
        <w:ind w:right="360"/>
      </w:pPr>
      <w:r>
        <w:rPr>
          <w:rStyle w:val="31"/>
        </w:rPr>
        <w:t>(шестого созыва)</w:t>
      </w:r>
      <w:bookmarkEnd w:id="0"/>
    </w:p>
    <w:p w:rsidR="00AD0212" w:rsidRDefault="00104C2A">
      <w:pPr>
        <w:pStyle w:val="11"/>
        <w:keepNext/>
        <w:keepLines/>
        <w:shd w:val="clear" w:color="auto" w:fill="auto"/>
        <w:spacing w:before="0" w:after="340" w:line="350" w:lineRule="exact"/>
        <w:ind w:right="360"/>
        <w:rPr>
          <w:lang w:val="ru-RU"/>
        </w:rPr>
      </w:pPr>
      <w:bookmarkStart w:id="1" w:name="bookmark1"/>
      <w:r>
        <w:t>РЕШЕНИЕ</w:t>
      </w:r>
      <w:bookmarkEnd w:id="1"/>
    </w:p>
    <w:p w:rsidR="002750C9" w:rsidRDefault="002750C9" w:rsidP="002750C9">
      <w:pPr>
        <w:pStyle w:val="11"/>
        <w:keepNext/>
        <w:keepLines/>
        <w:shd w:val="clear" w:color="auto" w:fill="auto"/>
        <w:spacing w:before="0" w:after="0" w:line="350" w:lineRule="exact"/>
        <w:ind w:right="360"/>
        <w:rPr>
          <w:b w:val="0"/>
          <w:sz w:val="28"/>
          <w:szCs w:val="28"/>
          <w:lang w:val="ru-RU"/>
        </w:rPr>
      </w:pPr>
    </w:p>
    <w:p w:rsidR="002750C9" w:rsidRPr="002750C9" w:rsidRDefault="002750C9" w:rsidP="002750C9">
      <w:pPr>
        <w:pStyle w:val="11"/>
        <w:keepNext/>
        <w:keepLines/>
        <w:shd w:val="clear" w:color="auto" w:fill="auto"/>
        <w:spacing w:before="0" w:after="0" w:line="350" w:lineRule="exact"/>
        <w:ind w:right="36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От 30.08.2018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№ 221</w:t>
      </w:r>
    </w:p>
    <w:p w:rsidR="002750C9" w:rsidRPr="002750C9" w:rsidRDefault="002750C9" w:rsidP="002750C9">
      <w:pPr>
        <w:pStyle w:val="11"/>
        <w:keepNext/>
        <w:keepLines/>
        <w:shd w:val="clear" w:color="auto" w:fill="auto"/>
        <w:spacing w:before="0" w:after="0" w:line="350" w:lineRule="exact"/>
        <w:ind w:right="360"/>
        <w:rPr>
          <w:b w:val="0"/>
          <w:sz w:val="28"/>
          <w:szCs w:val="28"/>
          <w:lang w:val="ru-RU"/>
        </w:rPr>
      </w:pPr>
    </w:p>
    <w:p w:rsidR="00AD0212" w:rsidRDefault="00104C2A" w:rsidP="002750C9">
      <w:pPr>
        <w:pStyle w:val="20"/>
        <w:shd w:val="clear" w:color="auto" w:fill="auto"/>
        <w:spacing w:before="0" w:after="0" w:line="240" w:lineRule="exact"/>
        <w:ind w:right="360"/>
        <w:rPr>
          <w:lang w:val="ru-RU"/>
        </w:rPr>
      </w:pPr>
      <w:r>
        <w:t>ст-ца Новопокровская</w:t>
      </w:r>
    </w:p>
    <w:p w:rsidR="002750C9" w:rsidRPr="002750C9" w:rsidRDefault="002750C9" w:rsidP="002750C9">
      <w:pPr>
        <w:pStyle w:val="20"/>
        <w:shd w:val="clear" w:color="auto" w:fill="auto"/>
        <w:spacing w:before="0" w:after="0" w:line="240" w:lineRule="exact"/>
        <w:ind w:right="360"/>
        <w:rPr>
          <w:lang w:val="ru-RU"/>
        </w:rPr>
      </w:pPr>
    </w:p>
    <w:p w:rsidR="00AD0212" w:rsidRDefault="00104C2A">
      <w:pPr>
        <w:pStyle w:val="33"/>
        <w:shd w:val="clear" w:color="auto" w:fill="auto"/>
        <w:spacing w:before="0" w:after="604"/>
        <w:ind w:left="340"/>
      </w:pPr>
      <w:r>
        <w:t>Об утверждении порядка увольнения (досрочного прекращения полномочий, освобождения от должности) лиц, замещающих муниципальные должности и должности муниципальной службы, в связи с утратой доверия</w:t>
      </w:r>
    </w:p>
    <w:p w:rsidR="00AD0212" w:rsidRDefault="00104C2A">
      <w:pPr>
        <w:pStyle w:val="1"/>
        <w:shd w:val="clear" w:color="auto" w:fill="auto"/>
        <w:spacing w:before="0"/>
        <w:ind w:left="40" w:right="40" w:firstLine="860"/>
      </w:pPr>
      <w:r>
        <w:t>В соответствии с Федеральным законом от 25 декабря 2008 год</w:t>
      </w:r>
      <w:r>
        <w:t xml:space="preserve">а № 273-ФЗ «О противодействии коррупции», Федеральным законом от 6 октября 2003 года № 131-ФЭ «Об общих принципах организации местного самоуправления в Российской Федерации», Федеральным законом от 3 декабря 2012 года № 230-Ф3 «О контроле за соответствием </w:t>
      </w:r>
      <w:r>
        <w:t>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 хранить наличные денежные средства и ценности в иностранных банк</w:t>
      </w:r>
      <w:r>
        <w:t>ах, расположенных за пределами территории Российской Федерации, владеть и (или) пользоваться иностранными финансовыми инструментами», Постановлением Правительства Российской Федерации от 5 марта 2018 года №228 «О реестре лиц, уволенных в связи с утратой до</w:t>
      </w:r>
      <w:r>
        <w:t xml:space="preserve">верия», Законом Краснодарского края от 3 октября 2014 года № </w:t>
      </w:r>
      <w:r w:rsidRPr="002750C9">
        <w:rPr>
          <w:lang w:val="ru-RU"/>
        </w:rPr>
        <w:t>3036-</w:t>
      </w:r>
      <w:r>
        <w:rPr>
          <w:lang w:val="en-US"/>
        </w:rPr>
        <w:t>K</w:t>
      </w:r>
      <w:r w:rsidRPr="002750C9">
        <w:rPr>
          <w:lang w:val="ru-RU"/>
        </w:rPr>
        <w:t xml:space="preserve">3 </w:t>
      </w:r>
      <w:r>
        <w:t>«О порядке увольнения (освобождения от должности) лиц, замещающих государственные должности Краснодарского края, в связи с утратой доверия» статьёй 32 Устава муниципального образования Но</w:t>
      </w:r>
      <w:r>
        <w:t xml:space="preserve">вопокровский район, Совет муниципального образования Новопокровский район </w:t>
      </w:r>
      <w:r>
        <w:rPr>
          <w:rStyle w:val="2pt"/>
        </w:rPr>
        <w:t>решил:</w:t>
      </w:r>
    </w:p>
    <w:p w:rsidR="00AD0212" w:rsidRDefault="00104C2A">
      <w:pPr>
        <w:pStyle w:val="1"/>
        <w:numPr>
          <w:ilvl w:val="0"/>
          <w:numId w:val="1"/>
        </w:numPr>
        <w:shd w:val="clear" w:color="auto" w:fill="auto"/>
        <w:tabs>
          <w:tab w:val="left" w:pos="1350"/>
        </w:tabs>
        <w:spacing w:before="0"/>
        <w:ind w:left="40" w:right="40" w:firstLine="860"/>
      </w:pPr>
      <w:r>
        <w:t>Порядок увольнения (досрочного прекращения полномочий, освобождения от должности) лиц, замещающих муниципальные должности и должности муниципальной службы, в связи с утратой д</w:t>
      </w:r>
      <w:r>
        <w:t>оверия, утвердить (прилагается).</w:t>
      </w:r>
    </w:p>
    <w:p w:rsidR="00AD0212" w:rsidRDefault="00104C2A">
      <w:pPr>
        <w:pStyle w:val="1"/>
        <w:numPr>
          <w:ilvl w:val="0"/>
          <w:numId w:val="1"/>
        </w:numPr>
        <w:shd w:val="clear" w:color="auto" w:fill="auto"/>
        <w:tabs>
          <w:tab w:val="left" w:pos="1293"/>
        </w:tabs>
        <w:spacing w:before="0"/>
        <w:ind w:left="40" w:right="40" w:firstLine="860"/>
      </w:pPr>
      <w:r>
        <w:t>Решение Совета муниципального образования Новопокровский район от 26 августа 2015 года № 376 «Об утверждении порядка увольнения</w:t>
      </w:r>
      <w:r>
        <w:br w:type="page"/>
      </w:r>
      <w:r>
        <w:lastRenderedPageBreak/>
        <w:t>(досрочного прекращения полномочий, освобождения от должности) лиц, замещающих муниципальные до</w:t>
      </w:r>
      <w:r>
        <w:t>лжности, в связи с утратой доверия», считать утратившим силу.</w:t>
      </w:r>
    </w:p>
    <w:p w:rsidR="00AD0212" w:rsidRDefault="00104C2A">
      <w:pPr>
        <w:pStyle w:val="1"/>
        <w:numPr>
          <w:ilvl w:val="0"/>
          <w:numId w:val="1"/>
        </w:numPr>
        <w:shd w:val="clear" w:color="auto" w:fill="auto"/>
        <w:tabs>
          <w:tab w:val="left" w:pos="1191"/>
        </w:tabs>
        <w:spacing w:before="0" w:line="322" w:lineRule="exact"/>
        <w:ind w:left="20" w:right="20" w:firstLine="860"/>
      </w:pPr>
      <w:r>
        <w:t>Отделу экономики, прогнозирования и инвестиций администрации муниципального образования Новопокровский район (Уваров) обеспечить размещение настоящего постановления на официальном сайте администрации муниципального образования Новопокровский район в информ</w:t>
      </w:r>
      <w:r>
        <w:t>ационно-телекоммуникационной сети «Интернет».</w:t>
      </w:r>
    </w:p>
    <w:p w:rsidR="00AD0212" w:rsidRDefault="00104C2A">
      <w:pPr>
        <w:pStyle w:val="1"/>
        <w:numPr>
          <w:ilvl w:val="0"/>
          <w:numId w:val="1"/>
        </w:numPr>
        <w:shd w:val="clear" w:color="auto" w:fill="auto"/>
        <w:tabs>
          <w:tab w:val="left" w:pos="1201"/>
        </w:tabs>
        <w:spacing w:before="0" w:line="322" w:lineRule="exact"/>
        <w:ind w:left="20" w:right="20" w:firstLine="860"/>
      </w:pPr>
      <w:r>
        <w:t>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(Красников) обеспечить официальное обнародование настоящего пос</w:t>
      </w:r>
      <w:r>
        <w:t>тановления в установленных местах.</w:t>
      </w:r>
    </w:p>
    <w:p w:rsidR="00AD0212" w:rsidRDefault="00104C2A">
      <w:pPr>
        <w:pStyle w:val="1"/>
        <w:numPr>
          <w:ilvl w:val="0"/>
          <w:numId w:val="1"/>
        </w:numPr>
        <w:shd w:val="clear" w:color="auto" w:fill="auto"/>
        <w:tabs>
          <w:tab w:val="left" w:pos="1278"/>
        </w:tabs>
        <w:spacing w:before="0" w:line="322" w:lineRule="exact"/>
        <w:ind w:left="20" w:right="20" w:firstLine="86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национальным вопросам, законности, правопорядку, общественным организациям</w:t>
      </w:r>
      <w:r>
        <w:t xml:space="preserve"> А.Н. Воронова.</w:t>
      </w:r>
    </w:p>
    <w:p w:rsidR="00AD0212" w:rsidRDefault="00104C2A">
      <w:pPr>
        <w:pStyle w:val="1"/>
        <w:framePr w:h="280" w:wrap="around" w:vAnchor="text" w:hAnchor="margin" w:x="7605" w:y="3507"/>
        <w:shd w:val="clear" w:color="auto" w:fill="auto"/>
        <w:spacing w:before="0" w:line="280" w:lineRule="exact"/>
        <w:ind w:left="100"/>
        <w:jc w:val="left"/>
      </w:pPr>
      <w:r>
        <w:t>В.К. Лаев</w:t>
      </w:r>
    </w:p>
    <w:p w:rsidR="00AD0212" w:rsidRDefault="00104C2A">
      <w:pPr>
        <w:pStyle w:val="1"/>
        <w:numPr>
          <w:ilvl w:val="0"/>
          <w:numId w:val="1"/>
        </w:numPr>
        <w:shd w:val="clear" w:color="auto" w:fill="auto"/>
        <w:tabs>
          <w:tab w:val="left" w:pos="1149"/>
        </w:tabs>
        <w:spacing w:before="0" w:after="904" w:line="322" w:lineRule="exact"/>
        <w:ind w:left="20" w:firstLine="860"/>
      </w:pPr>
      <w:r>
        <w:t>Решение вступает в силу со дня его официального обнародования.</w:t>
      </w:r>
    </w:p>
    <w:p w:rsidR="002750C9" w:rsidRDefault="00104C2A">
      <w:pPr>
        <w:pStyle w:val="1"/>
        <w:shd w:val="clear" w:color="auto" w:fill="auto"/>
        <w:spacing w:before="0"/>
        <w:ind w:left="20" w:right="20"/>
        <w:rPr>
          <w:lang w:val="ru-RU"/>
        </w:rPr>
      </w:pPr>
      <w:r>
        <w:t>Г</w:t>
      </w:r>
      <w:r w:rsidR="002750C9">
        <w:t>лава муниципального образования</w:t>
      </w:r>
    </w:p>
    <w:p w:rsidR="00AD0212" w:rsidRPr="002750C9" w:rsidRDefault="00104C2A">
      <w:pPr>
        <w:pStyle w:val="1"/>
        <w:shd w:val="clear" w:color="auto" w:fill="auto"/>
        <w:spacing w:before="0"/>
        <w:ind w:left="20" w:right="20"/>
        <w:rPr>
          <w:lang w:val="ru-RU"/>
        </w:rPr>
      </w:pPr>
      <w:r>
        <w:t>Новопокровский район</w:t>
      </w:r>
      <w:r w:rsidR="002750C9">
        <w:rPr>
          <w:lang w:val="ru-RU"/>
        </w:rPr>
        <w:tab/>
      </w:r>
      <w:r w:rsidR="002750C9">
        <w:rPr>
          <w:lang w:val="ru-RU"/>
        </w:rPr>
        <w:tab/>
      </w:r>
      <w:r w:rsidR="002750C9">
        <w:rPr>
          <w:lang w:val="ru-RU"/>
        </w:rPr>
        <w:tab/>
      </w:r>
      <w:r w:rsidR="002750C9">
        <w:rPr>
          <w:lang w:val="ru-RU"/>
        </w:rPr>
        <w:tab/>
      </w:r>
      <w:r w:rsidR="002750C9">
        <w:rPr>
          <w:lang w:val="ru-RU"/>
        </w:rPr>
        <w:tab/>
      </w:r>
      <w:r w:rsidR="002750C9">
        <w:rPr>
          <w:lang w:val="ru-RU"/>
        </w:rPr>
        <w:tab/>
      </w:r>
      <w:r w:rsidR="002750C9">
        <w:rPr>
          <w:lang w:val="ru-RU"/>
        </w:rPr>
        <w:tab/>
        <w:t>Ю.М. Ревякин</w:t>
      </w:r>
    </w:p>
    <w:p w:rsidR="002750C9" w:rsidRDefault="002750C9">
      <w:pPr>
        <w:pStyle w:val="1"/>
        <w:shd w:val="clear" w:color="auto" w:fill="auto"/>
        <w:spacing w:before="0"/>
        <w:ind w:left="20" w:right="20"/>
        <w:rPr>
          <w:lang w:val="ru-RU"/>
        </w:rPr>
      </w:pPr>
    </w:p>
    <w:p w:rsidR="002750C9" w:rsidRDefault="002750C9">
      <w:pPr>
        <w:pStyle w:val="1"/>
        <w:shd w:val="clear" w:color="auto" w:fill="auto"/>
        <w:spacing w:before="0"/>
        <w:ind w:left="20" w:right="20"/>
        <w:rPr>
          <w:lang w:val="ru-RU"/>
        </w:rPr>
      </w:pPr>
    </w:p>
    <w:p w:rsidR="002750C9" w:rsidRPr="002750C9" w:rsidRDefault="002750C9">
      <w:pPr>
        <w:pStyle w:val="1"/>
        <w:shd w:val="clear" w:color="auto" w:fill="auto"/>
        <w:spacing w:before="0"/>
        <w:ind w:left="20" w:right="20"/>
        <w:rPr>
          <w:lang w:val="ru-RU"/>
        </w:rPr>
      </w:pPr>
    </w:p>
    <w:p w:rsidR="00AD0212" w:rsidRDefault="00104C2A">
      <w:pPr>
        <w:pStyle w:val="1"/>
        <w:shd w:val="clear" w:color="auto" w:fill="auto"/>
        <w:spacing w:before="0" w:line="322" w:lineRule="exact"/>
        <w:ind w:left="20" w:right="4840"/>
        <w:jc w:val="left"/>
        <w:sectPr w:rsidR="00AD0212" w:rsidSect="002750C9">
          <w:headerReference w:type="default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AD0212" w:rsidRPr="002750C9" w:rsidRDefault="00104C2A">
      <w:pPr>
        <w:pStyle w:val="1"/>
        <w:shd w:val="clear" w:color="auto" w:fill="auto"/>
        <w:tabs>
          <w:tab w:val="left" w:pos="7247"/>
        </w:tabs>
        <w:spacing w:before="0" w:after="926" w:line="312" w:lineRule="exact"/>
        <w:ind w:left="5140" w:right="700"/>
        <w:jc w:val="left"/>
        <w:rPr>
          <w:lang w:val="ru-RU"/>
        </w:rPr>
      </w:pPr>
      <w:r>
        <w:lastRenderedPageBreak/>
        <w:t>ПРИЛОЖЕНИЕ УТВЕРЖДЕН решением Совета муниципального образ</w:t>
      </w:r>
      <w:r w:rsidR="002750C9">
        <w:t>ования Новопокровский район от</w:t>
      </w:r>
      <w:r w:rsidR="002750C9">
        <w:rPr>
          <w:lang w:val="ru-RU"/>
        </w:rPr>
        <w:t xml:space="preserve"> 30.08.2018 № 221</w:t>
      </w:r>
    </w:p>
    <w:p w:rsidR="00AD0212" w:rsidRDefault="00104C2A">
      <w:pPr>
        <w:pStyle w:val="22"/>
        <w:keepNext/>
        <w:keepLines/>
        <w:shd w:val="clear" w:color="auto" w:fill="auto"/>
        <w:spacing w:before="0" w:after="0" w:line="280" w:lineRule="exact"/>
        <w:ind w:left="4420"/>
      </w:pPr>
      <w:bookmarkStart w:id="2" w:name="bookmark2"/>
      <w:r>
        <w:t>ПОР</w:t>
      </w:r>
      <w:r>
        <w:t>ЯДОК</w:t>
      </w:r>
      <w:bookmarkEnd w:id="2"/>
    </w:p>
    <w:p w:rsidR="00AD0212" w:rsidRDefault="00104C2A">
      <w:pPr>
        <w:pStyle w:val="33"/>
        <w:shd w:val="clear" w:color="auto" w:fill="auto"/>
        <w:spacing w:before="0" w:after="604"/>
        <w:ind w:left="680" w:right="20" w:firstLine="180"/>
        <w:jc w:val="left"/>
      </w:pPr>
      <w:r>
        <w:t>увольнения (досрочного прекращения полномочий, освобождения от должности) лиц, замещающих муниципальные должности и должности муниципальной службы, в связи с утратой доверия</w:t>
      </w:r>
    </w:p>
    <w:p w:rsidR="00AD0212" w:rsidRDefault="00104C2A">
      <w:pPr>
        <w:pStyle w:val="1"/>
        <w:numPr>
          <w:ilvl w:val="1"/>
          <w:numId w:val="1"/>
        </w:numPr>
        <w:shd w:val="clear" w:color="auto" w:fill="auto"/>
        <w:tabs>
          <w:tab w:val="left" w:pos="1340"/>
        </w:tabs>
        <w:spacing w:before="0"/>
        <w:ind w:left="20" w:right="20" w:firstLine="860"/>
      </w:pPr>
      <w:r>
        <w:t xml:space="preserve">Порядок увольнения (досрочного прекращения полномочий, освобождения от должности) лиц, замещающих муниципальные должности и должности муниципальной службы в связи с утратой доверия в соответствии со статьёй 1 Закона Краснодарского края от 8 июня 2007 года </w:t>
      </w:r>
      <w:r>
        <w:t>№ 1243-КЗ «О реестре муниципальных должностей и реестре должностей муниципальной службы в Краснодарском крае» распространяется на лиц, замещающих должности депутатов Совета муниципального образования Новопокровский район, работающих на постоянной основе, а</w:t>
      </w:r>
      <w:r>
        <w:t xml:space="preserve"> также председателя, заместителя председателя, аудитора контрольно-счетного органа муниципального образования Новопокровский район, а также лиц, замещающих должности муниципальной службы в муниципальном образовании Новопокровский район (далее - лица, замещ</w:t>
      </w:r>
      <w:r>
        <w:t>ающего муниципальные должности и должности муниципальной службы).</w:t>
      </w:r>
    </w:p>
    <w:p w:rsidR="00AD0212" w:rsidRDefault="00104C2A">
      <w:pPr>
        <w:pStyle w:val="1"/>
        <w:numPr>
          <w:ilvl w:val="1"/>
          <w:numId w:val="1"/>
        </w:numPr>
        <w:shd w:val="clear" w:color="auto" w:fill="auto"/>
        <w:tabs>
          <w:tab w:val="left" w:pos="1158"/>
        </w:tabs>
        <w:spacing w:before="0" w:line="322" w:lineRule="exact"/>
        <w:ind w:left="20" w:right="20" w:firstLine="860"/>
      </w:pPr>
      <w:r>
        <w:t>Порядок удаления главы муниципального образования в отставку в связи с утратой доверия осуществляется в соответствии со статьей 74.1 Федерального закона от 6 октября 2003 года № 131-Ф3 «Об о</w:t>
      </w:r>
      <w:r>
        <w:t>бщих принципах организации местного самоуправления в Российской Федерации».</w:t>
      </w:r>
    </w:p>
    <w:p w:rsidR="00AD0212" w:rsidRDefault="00104C2A">
      <w:pPr>
        <w:pStyle w:val="1"/>
        <w:shd w:val="clear" w:color="auto" w:fill="auto"/>
        <w:spacing w:before="0" w:line="322" w:lineRule="exact"/>
        <w:ind w:left="20" w:right="20" w:firstLine="860"/>
      </w:pPr>
      <w:r>
        <w:t>Решение об увольнении (освобождении от должности) в связи с утратой доверия главы муниципального образования Новопокровский район принимается Советом муниципального образования Нов</w:t>
      </w:r>
      <w:r>
        <w:t>опокровский район тайным голосованием по инициативе депутатов Совета муниципального образования Новопокровский район или по инициативе главы администрации (губернатора) Краснодарского края.</w:t>
      </w:r>
    </w:p>
    <w:p w:rsidR="00AD0212" w:rsidRDefault="00104C2A">
      <w:pPr>
        <w:pStyle w:val="1"/>
        <w:shd w:val="clear" w:color="auto" w:fill="auto"/>
        <w:spacing w:before="0" w:line="322" w:lineRule="exact"/>
        <w:ind w:left="20" w:right="20" w:firstLine="860"/>
      </w:pPr>
      <w:r>
        <w:t>Инициатива депутатов Совета муниципального образования Новопокровс</w:t>
      </w:r>
      <w:r>
        <w:t>кий район об удалении главы муниципального образования Новопокровский район в отставку, выдвинутая не менее чем одной третью от установленной численности депутатов Совета муниципального образования Новопокровский район, оформляется в виде обращения, которо</w:t>
      </w:r>
      <w:r>
        <w:t xml:space="preserve">е вносится в Совет муниципального образования Новопокровский район. Указанное обращение вносится вместе с проектом решения Совета муниципального образования Новопокровский район (освобождении от должности) в связи с </w:t>
      </w:r>
      <w:r>
        <w:lastRenderedPageBreak/>
        <w:t>утратой доверия. О выдвижении данной ини</w:t>
      </w:r>
      <w:r>
        <w:t>циативы глава муниципального образования Новопокровский район и глава администрации (губернатор) Краснодарского края уведомляются не позднее дня, следующего за днем внесения указанного обращения в Совет муниципального образования Новопокровский район иници</w:t>
      </w:r>
      <w:r>
        <w:t>аторами удаления главы муниципального образования Новопокровский район в отставку.</w:t>
      </w:r>
    </w:p>
    <w:p w:rsidR="00AD0212" w:rsidRDefault="00104C2A">
      <w:pPr>
        <w:pStyle w:val="1"/>
        <w:shd w:val="clear" w:color="auto" w:fill="auto"/>
        <w:spacing w:before="0"/>
        <w:ind w:left="20" w:right="20" w:firstLine="860"/>
      </w:pPr>
      <w:r>
        <w:t>Рассмотрение инициативы депутатов Совета муниципального образования Новопокровский район об увольнении (освобождении от должности) в связи с утратой доверия осуществляется с</w:t>
      </w:r>
      <w:r>
        <w:t xml:space="preserve"> учетом мнения главы администрации (губернатора) Краснодарского края.</w:t>
      </w:r>
    </w:p>
    <w:p w:rsidR="00AD0212" w:rsidRDefault="00104C2A">
      <w:pPr>
        <w:pStyle w:val="1"/>
        <w:shd w:val="clear" w:color="auto" w:fill="auto"/>
        <w:spacing w:before="0"/>
        <w:ind w:left="20" w:right="20" w:firstLine="860"/>
      </w:pPr>
      <w:r>
        <w:t>Решение Совета муниципального образования Новопокровский район об увольнении (освобождении от должности) главы муниципального образования Новопокровский район считается принятым, если за</w:t>
      </w:r>
      <w:r>
        <w:t xml:space="preserve"> него проголосовало 2/3 от установленной численности депутатов Совета муниципального образования Новопокровский район.</w:t>
      </w:r>
    </w:p>
    <w:p w:rsidR="00AD0212" w:rsidRDefault="00104C2A">
      <w:pPr>
        <w:pStyle w:val="1"/>
        <w:shd w:val="clear" w:color="auto" w:fill="auto"/>
        <w:spacing w:before="0"/>
        <w:ind w:left="20" w:right="20" w:firstLine="860"/>
      </w:pPr>
      <w:r>
        <w:t>3. Лицо, замещающее муниципальную должность или должность муниципальной службы, подлежит увольнению (досрочно прекращает полномочия, осво</w:t>
      </w:r>
      <w:r>
        <w:t>бождается от должности) в связи с утратой доверия в следующих случаях:</w:t>
      </w:r>
    </w:p>
    <w:p w:rsidR="00AD0212" w:rsidRDefault="00104C2A">
      <w:pPr>
        <w:pStyle w:val="1"/>
        <w:numPr>
          <w:ilvl w:val="2"/>
          <w:numId w:val="1"/>
        </w:numPr>
        <w:shd w:val="clear" w:color="auto" w:fill="auto"/>
        <w:tabs>
          <w:tab w:val="left" w:pos="1474"/>
        </w:tabs>
        <w:spacing w:before="0"/>
        <w:ind w:left="20" w:right="20" w:firstLine="860"/>
      </w:pPr>
      <w:r>
        <w:t>непринятия лицом мер по предотвращению и (или) урегулированию конфликта интересов, стороной которого оно является;</w:t>
      </w:r>
    </w:p>
    <w:p w:rsidR="00AD0212" w:rsidRDefault="00104C2A">
      <w:pPr>
        <w:pStyle w:val="1"/>
        <w:numPr>
          <w:ilvl w:val="2"/>
          <w:numId w:val="1"/>
        </w:numPr>
        <w:shd w:val="clear" w:color="auto" w:fill="auto"/>
        <w:tabs>
          <w:tab w:val="left" w:pos="1191"/>
        </w:tabs>
        <w:spacing w:before="0"/>
        <w:ind w:left="20" w:right="20" w:firstLine="860"/>
      </w:pPr>
      <w: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</w:t>
      </w:r>
      <w:r>
        <w:t xml:space="preserve"> недостоверных или неполных сведений;</w:t>
      </w:r>
    </w:p>
    <w:p w:rsidR="00AD0212" w:rsidRDefault="00104C2A">
      <w:pPr>
        <w:pStyle w:val="1"/>
        <w:numPr>
          <w:ilvl w:val="2"/>
          <w:numId w:val="1"/>
        </w:numPr>
        <w:shd w:val="clear" w:color="auto" w:fill="auto"/>
        <w:tabs>
          <w:tab w:val="left" w:pos="1191"/>
        </w:tabs>
        <w:spacing w:before="0"/>
        <w:ind w:left="20" w:right="20" w:firstLine="860"/>
      </w:pPr>
      <w: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AD0212" w:rsidRDefault="00104C2A">
      <w:pPr>
        <w:pStyle w:val="1"/>
        <w:numPr>
          <w:ilvl w:val="2"/>
          <w:numId w:val="1"/>
        </w:numPr>
        <w:shd w:val="clear" w:color="auto" w:fill="auto"/>
        <w:tabs>
          <w:tab w:val="left" w:pos="1393"/>
        </w:tabs>
        <w:spacing w:before="0"/>
        <w:ind w:left="20" w:right="20" w:firstLine="860"/>
      </w:pPr>
      <w:r>
        <w:t>заниматься предпринимательской деятельностью или через доверенных лиц</w:t>
      </w:r>
      <w:r>
        <w:t>, а также участвовать в управлении хозяйствующим субъектом (за исключением жилищного, жилищно-строительного, гаражных кооперативов, товариществ собственников недвижимости и профсоюза, зарегистрированного в установленном порядке, Совета муниципального образ</w:t>
      </w:r>
      <w:r>
        <w:t>ования Новопокровский район, иных объединений муниципальных образований), если в порядке, установленном федеральными законами и (или) законами субъектов Российской Федерации, лицами замещающими муниципальные должности или должности муниципальной службы, не</w:t>
      </w:r>
      <w:r>
        <w:t xml:space="preserve"> поручено участвовать в управлении такими хозяйствующими субъектами;</w:t>
      </w:r>
    </w:p>
    <w:p w:rsidR="00AD0212" w:rsidRDefault="00104C2A">
      <w:pPr>
        <w:pStyle w:val="1"/>
        <w:numPr>
          <w:ilvl w:val="2"/>
          <w:numId w:val="1"/>
        </w:numPr>
        <w:shd w:val="clear" w:color="auto" w:fill="auto"/>
        <w:tabs>
          <w:tab w:val="left" w:pos="1206"/>
        </w:tabs>
        <w:spacing w:before="0"/>
        <w:ind w:left="20" w:right="20" w:firstLine="860"/>
      </w:pPr>
      <w:r>
        <w:t xml:space="preserve"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</w:t>
      </w:r>
      <w:r>
        <w:t>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AD0212" w:rsidRDefault="00104C2A">
      <w:pPr>
        <w:pStyle w:val="1"/>
        <w:shd w:val="clear" w:color="auto" w:fill="auto"/>
        <w:spacing w:before="0"/>
        <w:ind w:left="20" w:right="20" w:firstLine="860"/>
      </w:pPr>
      <w:r>
        <w:lastRenderedPageBreak/>
        <w:t>6) несоблюдение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239"/>
        </w:tabs>
        <w:spacing w:before="0"/>
        <w:ind w:left="20" w:right="20" w:firstLine="860"/>
      </w:pPr>
      <w:r>
        <w:t>Р</w:t>
      </w:r>
      <w:r>
        <w:t>ешение об осуществлении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</w:t>
      </w:r>
      <w:r>
        <w:t>ном выборного органа местного самоуправления, выборным должностным лицом местного самоуправления (далее - проверка), принимается главой администрации (губернатором) Краснодарского края отдельно в отношении каждого гражданина либо лица, замещающего муниципа</w:t>
      </w:r>
      <w:r>
        <w:t>льную должность.</w:t>
      </w:r>
    </w:p>
    <w:p w:rsidR="00AD0212" w:rsidRDefault="00104C2A">
      <w:pPr>
        <w:pStyle w:val="1"/>
        <w:shd w:val="clear" w:color="auto" w:fill="auto"/>
        <w:spacing w:before="0"/>
        <w:ind w:left="20" w:right="20" w:firstLine="860"/>
      </w:pPr>
      <w:r>
        <w:t>Проверка осуществляется органом Краснодарского края по профилактике коррупционных и иных правонарушений в порядке, установленном законом субъекта Российской Федерации.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162"/>
        </w:tabs>
        <w:spacing w:before="0"/>
        <w:ind w:left="20" w:right="20" w:firstLine="860"/>
      </w:pPr>
      <w:r>
        <w:t>При выявлении в результате проверки, проведенной в соответствии с пунктом 4, фактов несоблюдения ограничений, запретов, неисполнения обязанностей, которые установлены Федеральным законом от 25 декабря 2008 года № 273-ФЭ «О противодействии коррупции», Федер</w:t>
      </w:r>
      <w:r>
        <w:t>альным законом от 3 декабря 2012 года № 230-ФЭ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</w:t>
      </w:r>
      <w:r>
        <w:t>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администрации (губернатор) Краснодарско</w:t>
      </w:r>
      <w:r>
        <w:t>го края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</w:t>
      </w:r>
      <w:r>
        <w:t>ие, или в суд.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177"/>
        </w:tabs>
        <w:spacing w:before="0"/>
        <w:ind w:left="20" w:right="20" w:firstLine="860"/>
      </w:pPr>
      <w: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</w:t>
      </w:r>
      <w:r>
        <w:t>ного органа местного самоуправления, выборным должностным лицом местного самоуправления,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</w:t>
      </w:r>
      <w:r>
        <w:t>едерации) в порядке, установленном законом субъекта Российской Федерации.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306"/>
        </w:tabs>
        <w:spacing w:before="0"/>
        <w:ind w:left="20" w:right="20" w:firstLine="860"/>
      </w:pPr>
      <w:r>
        <w:t xml:space="preserve">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</w:t>
      </w:r>
      <w:r>
        <w:t xml:space="preserve">влекущим увольнение (досрочное прекращение полномочий, освобождение от </w:t>
      </w:r>
      <w:r>
        <w:lastRenderedPageBreak/>
        <w:t>замещаемой должности) в связи с утратой доверия в соответствии с законодательством Российской Федерации.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268"/>
        </w:tabs>
        <w:spacing w:before="0"/>
        <w:ind w:left="20" w:right="20" w:firstLine="860"/>
      </w:pPr>
      <w:r>
        <w:t>Лицо, замещающее муниципальную должность или должность муниципальной службы, кот</w:t>
      </w:r>
      <w:r>
        <w:t>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(досрочно прекращает полномочия, освобождается от должности) в связи с утратой доверия та</w:t>
      </w:r>
      <w:r>
        <w:t>кже в случае непринятия лицом, замещающим муниципальную должность или должность муниципальной службы, мер по предотвращению и (или) урегулированию конфликта интересов, стороной которого является подчиненное ему лицо.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297"/>
        </w:tabs>
        <w:spacing w:before="0"/>
        <w:ind w:left="20" w:right="20" w:firstLine="860"/>
      </w:pPr>
      <w:r>
        <w:t>Решение об увольнении лица, замещающего</w:t>
      </w:r>
      <w:r>
        <w:t xml:space="preserve"> муниципальную должность (досрочном прекращении полномочий, освобождении от должности) в связи с утратой доверия принимается Советом муниципального образования Новопокровский район тайным голосованием, большинством голосов от установленной численности депу</w:t>
      </w:r>
      <w:r>
        <w:t>татов Совета муниципального образования на основании результатов проверки, проведенной депутатской комиссией либо уполномоченным лицом Совета муниципального образования Новопокровский район.</w:t>
      </w:r>
    </w:p>
    <w:p w:rsidR="00AD0212" w:rsidRDefault="00104C2A">
      <w:pPr>
        <w:pStyle w:val="1"/>
        <w:shd w:val="clear" w:color="auto" w:fill="auto"/>
        <w:spacing w:before="0"/>
        <w:ind w:left="20" w:right="20" w:firstLine="860"/>
      </w:pPr>
      <w:r>
        <w:t>Порядок проведения такой проверки определяется решением Совета му</w:t>
      </w:r>
      <w:r>
        <w:t>ниципального образования Новопокровский район.</w:t>
      </w:r>
    </w:p>
    <w:p w:rsidR="00AD0212" w:rsidRDefault="00104C2A">
      <w:pPr>
        <w:pStyle w:val="1"/>
        <w:shd w:val="clear" w:color="auto" w:fill="auto"/>
        <w:spacing w:before="0"/>
        <w:ind w:left="20" w:right="20" w:firstLine="860"/>
      </w:pPr>
      <w:r>
        <w:t>В случае если информация о результатах проверки направлялась в комиссию по соблюдению требований к должностному поведению лиц, замещающих муниципальные должности в муниципальном образовании Новопокровский райо</w:t>
      </w:r>
      <w:r>
        <w:t>н и урегулированию конфликта интересов либо депутатскую комиссию, то при принятии решения рассматриваются рекомендации указанной комиссии.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537"/>
        </w:tabs>
        <w:spacing w:before="0"/>
        <w:ind w:left="20" w:right="20" w:firstLine="860"/>
      </w:pPr>
      <w:r>
        <w:t>Решение об увольнении лица, замещающего должность муниципальной службы (досрочном прекращении полномочий, освобождении от должности) в связи с утратой доверия принимается администрацией муниципального образования Новопокровский район на основании результат</w:t>
      </w:r>
      <w:r>
        <w:t>ов проверки, проведенной комиссией по соблюдению требований к служебному поведению муниципальных служащих и урегулирования конфликтов интересов, и при принятии решения рассматриваются рекомендации указанной комиссии.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398"/>
        </w:tabs>
        <w:spacing w:before="0"/>
        <w:ind w:left="20" w:right="20" w:firstLine="860"/>
      </w:pPr>
      <w:r>
        <w:t>Вопрос об увольнении (досрочном прекращ</w:t>
      </w:r>
      <w:r>
        <w:t>ении полномочий, 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информации о совершении лицом, замещающим муниципальную должность или должность муниц</w:t>
      </w:r>
      <w:r>
        <w:t>ипальной службы, коррупционного правонарушения, не считая периода временной нетрудоспособности, пребывания его в отпуске, других случаев неисполнения должностных обязанностей по уважительным причинам, а также времени проведения проверки и рассмотрения ее м</w:t>
      </w:r>
      <w:r>
        <w:t xml:space="preserve">атериалов комиссией по соблюдению требований к должностному поведению лиц, замещающих </w:t>
      </w:r>
      <w:r>
        <w:lastRenderedPageBreak/>
        <w:t>муниципальные должности в муниципальном образовании Новопокровский район и урегулированию конфликта интересов либо комиссией по соблюдению требований к служебному поведен</w:t>
      </w:r>
      <w:r>
        <w:t>ию муниципальных служащих и урегулирования конфликтов интересов.</w:t>
      </w:r>
    </w:p>
    <w:p w:rsidR="00AD0212" w:rsidRDefault="00104C2A">
      <w:pPr>
        <w:pStyle w:val="1"/>
        <w:shd w:val="clear" w:color="auto" w:fill="auto"/>
        <w:spacing w:before="0"/>
        <w:ind w:left="20" w:right="20" w:firstLine="880"/>
      </w:pPr>
      <w:r>
        <w:t>Увольнение (досрочное прекращение полномочий, освобождение от должности) лица, замещающего муниципальную должность или должность муниципальной службы, должно быть осуществлено не позднее шест</w:t>
      </w:r>
      <w:r>
        <w:t>и месяцев со дня поступления информации о совершении коррупционного правонарушения.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374"/>
        </w:tabs>
        <w:spacing w:before="0"/>
        <w:ind w:left="20" w:right="20" w:firstLine="880"/>
      </w:pPr>
      <w:r>
        <w:t>До принятия решения об увольнении (досрочном прекращении полномочий, освобождении от должности) в связи с утратой доверия у лица, замещающего муниципальную должность или до</w:t>
      </w:r>
      <w:r>
        <w:t>лжность муниципальной службы, отбирается письменное объяснение. Если по истечении трех рабочих дней такое объяснение не представлено лицом, замещающим муниципальную должность или должность муниципальной службы, составляется соответствующий акт.</w:t>
      </w:r>
    </w:p>
    <w:p w:rsidR="00AD0212" w:rsidRDefault="00104C2A">
      <w:pPr>
        <w:pStyle w:val="1"/>
        <w:shd w:val="clear" w:color="auto" w:fill="auto"/>
        <w:spacing w:before="0"/>
        <w:ind w:left="20" w:right="20" w:firstLine="880"/>
      </w:pPr>
      <w:r>
        <w:t>Непредставл</w:t>
      </w:r>
      <w:r>
        <w:t>ение лицом, замещающим муниципальную должность или должность муниципальной службы, объяснения не является препятствием для принятия решения об увольнении (досрочном прекращении полномочий, освобождении от должности) в связи с утратой доверия.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556"/>
        </w:tabs>
        <w:spacing w:before="0"/>
        <w:ind w:left="20" w:right="20" w:firstLine="880"/>
      </w:pPr>
      <w:r>
        <w:t>При рассмотре</w:t>
      </w:r>
      <w:r>
        <w:t>нии вопроса об увольнении (досрочном прекращении полномочий, освобождении от должности) в связи с утратой доверия учитываются характер совершенного лицом, замещающим муниципальную должность или должность муниципальной службы, коррупционного правонарушения,</w:t>
      </w:r>
      <w:r>
        <w:t xml:space="preserve">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</w:t>
      </w:r>
      <w:r>
        <w:t>же предшествующие результаты исполнения лицом, замещающим муниципальную должность или должность муниципальной службы, своих должностных обязанностей.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316"/>
        </w:tabs>
        <w:spacing w:before="0"/>
        <w:ind w:left="20" w:right="20" w:firstLine="880"/>
        <w:sectPr w:rsidR="00AD0212" w:rsidSect="002750C9">
          <w:headerReference w:type="default" r:id="rId8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В решении об увольнении (досрочном прекращении полномочий, освобождении от должности) в связи с утратой доверия указываются основания, предусмотренные статьей 13.1 Федерального закона от 25декабря 2008 № 273-ФЭ «О противодействии коррупции», существо совер</w:t>
      </w:r>
      <w:r>
        <w:t>шенного им коррупционного правонарушения, положения нормативных правовых актов, которые были им нарушены.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498"/>
        </w:tabs>
        <w:spacing w:before="0"/>
        <w:ind w:left="20" w:right="20" w:firstLine="880"/>
      </w:pPr>
      <w:r>
        <w:lastRenderedPageBreak/>
        <w:t>Копия решения об увольнении (досрочном прекращении полномочий, освобождении от должности) в связи с утратой доверия лица, замещающего муниципальную до</w:t>
      </w:r>
      <w:r>
        <w:t>лжность или должность муниципальной службы, вручается ему в соответствии с действующим законодательством. В случае если указанное решение невозможно довести до сведения лица в отношении которого оно было принято или это лицо отказывается ознакомиться с ним</w:t>
      </w:r>
      <w:r>
        <w:t xml:space="preserve"> под роспись, на решении производится соответствующая запись.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374"/>
        </w:tabs>
        <w:spacing w:before="0"/>
        <w:ind w:left="20" w:right="20" w:firstLine="860"/>
      </w:pPr>
      <w:r>
        <w:t xml:space="preserve"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</w:t>
      </w:r>
      <w:r>
        <w:t>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реестр, размещенный на официальном сайте федеральной государстве</w:t>
      </w:r>
      <w:r>
        <w:t>нной информационной системы в области государственной службы в информационно-телекоммуникационной сети «Интернет».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402"/>
        </w:tabs>
        <w:spacing w:before="0"/>
        <w:ind w:left="20" w:right="20" w:firstLine="860"/>
      </w:pPr>
      <w:r>
        <w:t xml:space="preserve">Администрация муниципального образования Новопокровский район своим правовым актом определяет должностное лицо, ответственное за направление </w:t>
      </w:r>
      <w:r>
        <w:t xml:space="preserve">сведений о лицах, замещавших муниципальные должности и должности муниципальной службы, и уволенных в связи с утратой доверия за совершение коррупционных правонарушений в уполномоченный государственный орган для включения их в реестр (далее - ответственное </w:t>
      </w:r>
      <w:r>
        <w:t>должностное лицо).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537"/>
        </w:tabs>
        <w:spacing w:before="0"/>
        <w:ind w:left="20" w:right="20" w:firstLine="860"/>
      </w:pPr>
      <w:r>
        <w:t>Ответственное должностное лицо несет дисциплинарную ответственность за достоверность, полноту и своевременность направления сведений о лицах, замещавших муниципальные должности и должности муниципальной службы, и уволенных в связи с утра</w:t>
      </w:r>
      <w:r>
        <w:t>той доверия за совершение коррупционных правонарушений предоставляемых в уполномоченный государственный орган для включения их в реестр.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350"/>
        </w:tabs>
        <w:spacing w:before="0"/>
        <w:ind w:left="20" w:right="20" w:firstLine="860"/>
      </w:pPr>
      <w:r>
        <w:t>Ответственное должностное лицо обязано направить сведения о лицах, уволенных в связи с утратой доверия за совершение ко</w:t>
      </w:r>
      <w:r>
        <w:t>ррупционных правонарушений в уполномоченное подразделение в течении 10 дней со дня принятия акта (распоряжения, постановления, решения) о применении взыскания в виде увольнения (освобождения от должности) в связи с утратой доверия за совершение коррупционн</w:t>
      </w:r>
      <w:r>
        <w:t>ых правонарушений.</w:t>
      </w:r>
    </w:p>
    <w:p w:rsidR="00AD0212" w:rsidRDefault="00104C2A">
      <w:pPr>
        <w:pStyle w:val="1"/>
        <w:shd w:val="clear" w:color="auto" w:fill="auto"/>
        <w:spacing w:before="0"/>
        <w:ind w:left="20" w:firstLine="860"/>
      </w:pPr>
      <w:r>
        <w:t>Для внесения в реестр предоставляются следующие сведения:</w:t>
      </w:r>
    </w:p>
    <w:p w:rsidR="00AD0212" w:rsidRDefault="00104C2A">
      <w:pPr>
        <w:pStyle w:val="1"/>
        <w:shd w:val="clear" w:color="auto" w:fill="auto"/>
        <w:tabs>
          <w:tab w:val="left" w:pos="1191"/>
        </w:tabs>
        <w:spacing w:before="0"/>
        <w:ind w:left="20" w:right="20" w:firstLine="860"/>
      </w:pPr>
      <w:r>
        <w:t>а)</w:t>
      </w:r>
      <w:r>
        <w:tab/>
      </w:r>
      <w:r>
        <w:t>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AD0212" w:rsidRDefault="00104C2A">
      <w:pPr>
        <w:pStyle w:val="1"/>
        <w:shd w:val="clear" w:color="auto" w:fill="auto"/>
        <w:tabs>
          <w:tab w:val="left" w:pos="1561"/>
        </w:tabs>
        <w:spacing w:before="0"/>
        <w:ind w:left="20" w:right="20" w:firstLine="860"/>
      </w:pPr>
      <w:r>
        <w:t>б)</w:t>
      </w:r>
      <w:r>
        <w:tab/>
        <w:t>идентификационный номер налогоплате</w:t>
      </w:r>
      <w:r>
        <w:t xml:space="preserve">льщика (ИНН), присваиваемый налоговым органом Российской Федерации, или в соответствии с законодательством соответствующего иностранного </w:t>
      </w:r>
      <w:r>
        <w:lastRenderedPageBreak/>
        <w:t>государства аналог идентификационного номера налогоплательщика (для иностранных лиц);</w:t>
      </w:r>
    </w:p>
    <w:p w:rsidR="00AD0212" w:rsidRDefault="00104C2A">
      <w:pPr>
        <w:pStyle w:val="1"/>
        <w:shd w:val="clear" w:color="auto" w:fill="auto"/>
        <w:tabs>
          <w:tab w:val="left" w:pos="1178"/>
        </w:tabs>
        <w:spacing w:before="0" w:line="322" w:lineRule="exact"/>
        <w:ind w:left="20" w:firstLine="860"/>
      </w:pPr>
      <w:r>
        <w:t>в)</w:t>
      </w:r>
      <w:r>
        <w:tab/>
        <w:t>страховой номер индивидуальног</w:t>
      </w:r>
      <w:r>
        <w:t>о лицевого счета (СНИЛС);</w:t>
      </w:r>
    </w:p>
    <w:p w:rsidR="00AD0212" w:rsidRDefault="00104C2A">
      <w:pPr>
        <w:pStyle w:val="1"/>
        <w:shd w:val="clear" w:color="auto" w:fill="auto"/>
        <w:tabs>
          <w:tab w:val="left" w:pos="1311"/>
        </w:tabs>
        <w:spacing w:before="0" w:line="322" w:lineRule="exact"/>
        <w:ind w:left="20" w:right="20" w:firstLine="860"/>
      </w:pPr>
      <w:r>
        <w:t>г)</w:t>
      </w:r>
      <w:r>
        <w:tab/>
        <w:t>номер и серия паспорта (или реквизиты замещающего его документа) лица, к которому применено взыскание в виде увольнения</w:t>
      </w:r>
      <w:r>
        <w:br w:type="page"/>
      </w:r>
      <w:r>
        <w:lastRenderedPageBreak/>
        <w:t>(освобождения от должности) в связи с утратой доверия за совершение коррупционного правонарушения;</w:t>
      </w:r>
    </w:p>
    <w:p w:rsidR="00AD0212" w:rsidRDefault="00104C2A">
      <w:pPr>
        <w:pStyle w:val="1"/>
        <w:shd w:val="clear" w:color="auto" w:fill="auto"/>
        <w:tabs>
          <w:tab w:val="left" w:pos="1244"/>
        </w:tabs>
        <w:spacing w:before="0"/>
        <w:ind w:left="20" w:right="20" w:firstLine="840"/>
      </w:pPr>
      <w:r>
        <w:t>д)</w:t>
      </w:r>
      <w:r>
        <w:tab/>
        <w:t>наиме</w:t>
      </w:r>
      <w:r>
        <w:t>нование органа местного самоуправления (организации), в котором лицо замещало должность;</w:t>
      </w:r>
    </w:p>
    <w:p w:rsidR="00AD0212" w:rsidRDefault="00104C2A">
      <w:pPr>
        <w:pStyle w:val="1"/>
        <w:shd w:val="clear" w:color="auto" w:fill="auto"/>
        <w:tabs>
          <w:tab w:val="left" w:pos="1297"/>
        </w:tabs>
        <w:spacing w:before="0"/>
        <w:ind w:left="20" w:right="20" w:firstLine="840"/>
      </w:pPr>
      <w:r>
        <w:t>е)</w:t>
      </w:r>
      <w:r>
        <w:tab/>
        <w:t>дата и номер (реквизиты) соответствующего правового акта (приказа, распоряжения) о наложении взыскания;</w:t>
      </w:r>
    </w:p>
    <w:p w:rsidR="00AD0212" w:rsidRDefault="00104C2A">
      <w:pPr>
        <w:pStyle w:val="1"/>
        <w:shd w:val="clear" w:color="auto" w:fill="auto"/>
        <w:tabs>
          <w:tab w:val="left" w:pos="1431"/>
        </w:tabs>
        <w:spacing w:before="0"/>
        <w:ind w:left="20" w:right="20" w:firstLine="840"/>
      </w:pPr>
      <w:r>
        <w:t>ж)</w:t>
      </w:r>
      <w:r>
        <w:tab/>
      </w:r>
      <w:r>
        <w:t>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302"/>
        </w:tabs>
        <w:spacing w:before="0"/>
        <w:ind w:left="20" w:right="20" w:firstLine="840"/>
      </w:pPr>
      <w:r>
        <w:t>Лицо, к которому было применено взыскание в виде увольне</w:t>
      </w:r>
      <w:r>
        <w:t>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AD0212" w:rsidRDefault="00104C2A">
      <w:pPr>
        <w:pStyle w:val="1"/>
        <w:shd w:val="clear" w:color="auto" w:fill="auto"/>
        <w:spacing w:before="0"/>
        <w:ind w:left="20" w:right="20" w:firstLine="840"/>
      </w:pPr>
      <w:r>
        <w:t>Реестр размещает</w:t>
      </w:r>
      <w:r>
        <w:t xml:space="preserve">ся в открытом доступе на официальном сайте единой системы по адресу </w:t>
      </w:r>
      <w:hyperlink r:id="rId9" w:history="1">
        <w:r>
          <w:rPr>
            <w:rStyle w:val="a3"/>
            <w:lang w:val="en-US"/>
          </w:rPr>
          <w:t>http</w:t>
        </w:r>
        <w:r w:rsidRPr="002750C9">
          <w:rPr>
            <w:rStyle w:val="a3"/>
            <w:lang w:val="ru-RU"/>
          </w:rPr>
          <w:t>://</w:t>
        </w:r>
        <w:r>
          <w:rPr>
            <w:rStyle w:val="a3"/>
            <w:lang w:val="en-US"/>
          </w:rPr>
          <w:t>gossluzhba</w:t>
        </w:r>
        <w:r w:rsidRPr="002750C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gov</w:t>
        </w:r>
        <w:r w:rsidRPr="002750C9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  <w:r w:rsidRPr="002750C9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reestr</w:t>
        </w:r>
      </w:hyperlink>
      <w:r w:rsidRPr="002750C9">
        <w:rPr>
          <w:lang w:val="ru-RU"/>
        </w:rPr>
        <w:t xml:space="preserve"> </w:t>
      </w:r>
      <w:r>
        <w:t xml:space="preserve">в виде списка, который сформирован в алфавитном порядке (в формате </w:t>
      </w:r>
      <w:r>
        <w:rPr>
          <w:lang w:val="en-US"/>
        </w:rPr>
        <w:t>PDF</w:t>
      </w:r>
      <w:r w:rsidRPr="002750C9">
        <w:rPr>
          <w:lang w:val="ru-RU"/>
        </w:rPr>
        <w:t>).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306"/>
        </w:tabs>
        <w:spacing w:before="0"/>
        <w:ind w:left="20" w:right="20" w:firstLine="840"/>
      </w:pPr>
      <w:r>
        <w:t>Ответственное должностное лицо в тече</w:t>
      </w:r>
      <w:r>
        <w:t>ние 3 рабочих дней со дня наступления оснований, направляет уведомление в уполномоченный государственный орган об исключении из реестра сведений о лицах, уволенных в связи с утратой доверия за совершение коррупционных правонарушений.</w:t>
      </w:r>
    </w:p>
    <w:p w:rsidR="00AD0212" w:rsidRDefault="00104C2A">
      <w:pPr>
        <w:pStyle w:val="1"/>
        <w:shd w:val="clear" w:color="auto" w:fill="auto"/>
        <w:spacing w:before="0"/>
        <w:ind w:left="20" w:firstLine="840"/>
      </w:pPr>
      <w:r>
        <w:t>Сведения исключаются и</w:t>
      </w:r>
      <w:r>
        <w:t>з реестра по следующим основаниям:</w:t>
      </w:r>
    </w:p>
    <w:p w:rsidR="00AD0212" w:rsidRDefault="00104C2A">
      <w:pPr>
        <w:pStyle w:val="1"/>
        <w:shd w:val="clear" w:color="auto" w:fill="auto"/>
        <w:tabs>
          <w:tab w:val="left" w:pos="1345"/>
        </w:tabs>
        <w:spacing w:before="0"/>
        <w:ind w:left="20" w:right="20" w:firstLine="840"/>
      </w:pPr>
      <w:r>
        <w:t>а)</w:t>
      </w:r>
      <w:r>
        <w:tab/>
        <w:t>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D0212" w:rsidRDefault="00104C2A">
      <w:pPr>
        <w:pStyle w:val="1"/>
        <w:shd w:val="clear" w:color="auto" w:fill="auto"/>
        <w:tabs>
          <w:tab w:val="left" w:pos="1254"/>
        </w:tabs>
        <w:spacing w:before="0"/>
        <w:ind w:left="20" w:right="20" w:firstLine="840"/>
      </w:pPr>
      <w:r>
        <w:t>б)</w:t>
      </w:r>
      <w:r>
        <w:tab/>
        <w:t>вступление в установленном порядке в законную силу решения суда</w:t>
      </w:r>
      <w:r>
        <w:t xml:space="preserve">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D0212" w:rsidRDefault="00104C2A">
      <w:pPr>
        <w:pStyle w:val="1"/>
        <w:shd w:val="clear" w:color="auto" w:fill="auto"/>
        <w:tabs>
          <w:tab w:val="left" w:pos="1206"/>
        </w:tabs>
        <w:spacing w:before="0"/>
        <w:ind w:left="20" w:right="20" w:firstLine="840"/>
      </w:pPr>
      <w:r>
        <w:t>в)</w:t>
      </w:r>
      <w:r>
        <w:tab/>
      </w:r>
      <w:r>
        <w:t>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D0212" w:rsidRDefault="00104C2A">
      <w:pPr>
        <w:pStyle w:val="1"/>
        <w:shd w:val="clear" w:color="auto" w:fill="auto"/>
        <w:tabs>
          <w:tab w:val="left" w:pos="1287"/>
        </w:tabs>
        <w:spacing w:before="0"/>
        <w:ind w:left="20" w:right="20" w:firstLine="840"/>
      </w:pPr>
      <w:r>
        <w:t>г)</w:t>
      </w:r>
      <w:r>
        <w:tab/>
        <w:t>смерть лица, к которому было применено взыскание в виде увольнения (освобожд</w:t>
      </w:r>
      <w:r>
        <w:t>ения от должности) в связи с утратой доверия за совершение коррупционного правонарушения.</w:t>
      </w:r>
    </w:p>
    <w:p w:rsidR="00AD0212" w:rsidRDefault="002750C9" w:rsidP="002750C9">
      <w:pPr>
        <w:pStyle w:val="1"/>
        <w:framePr w:w="2657" w:h="286" w:wrap="around" w:vAnchor="text" w:hAnchor="page" w:x="8267" w:y="2257"/>
        <w:shd w:val="clear" w:color="auto" w:fill="auto"/>
        <w:spacing w:before="0" w:line="280" w:lineRule="exact"/>
        <w:ind w:left="426"/>
        <w:jc w:val="left"/>
      </w:pPr>
      <w:r>
        <w:rPr>
          <w:lang w:val="ru-RU"/>
        </w:rPr>
        <w:t>В</w:t>
      </w:r>
      <w:r w:rsidR="00104C2A">
        <w:t>.Г. Кондратов</w:t>
      </w:r>
    </w:p>
    <w:p w:rsidR="00AD0212" w:rsidRDefault="00104C2A">
      <w:pPr>
        <w:pStyle w:val="1"/>
        <w:numPr>
          <w:ilvl w:val="3"/>
          <w:numId w:val="1"/>
        </w:numPr>
        <w:shd w:val="clear" w:color="auto" w:fill="auto"/>
        <w:tabs>
          <w:tab w:val="left" w:pos="1575"/>
        </w:tabs>
        <w:spacing w:before="0" w:after="889"/>
        <w:ind w:left="20" w:right="20" w:firstLine="840"/>
      </w:pPr>
      <w:r>
        <w:t>Лицо, замещающее муниципальную должность, вправе обжаловать решение об увольнении (досрочном прекращении полномочий, освобождении от должности) в судебном порядке.</w:t>
      </w:r>
    </w:p>
    <w:p w:rsidR="00AD0212" w:rsidRDefault="00104C2A">
      <w:pPr>
        <w:pStyle w:val="1"/>
        <w:shd w:val="clear" w:color="auto" w:fill="auto"/>
        <w:spacing w:before="0" w:line="331" w:lineRule="exact"/>
        <w:ind w:left="20" w:right="3760"/>
        <w:jc w:val="left"/>
      </w:pPr>
      <w:r>
        <w:t>Заместитель главы муниципального образования</w:t>
      </w:r>
    </w:p>
    <w:sectPr w:rsidR="00AD0212" w:rsidSect="002750C9">
      <w:headerReference w:type="default" r:id="rId10"/>
      <w:pgSz w:w="11905" w:h="16837"/>
      <w:pgMar w:top="1134" w:right="850" w:bottom="1134" w:left="1701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C2A" w:rsidRDefault="00104C2A" w:rsidP="00AD0212">
      <w:r>
        <w:separator/>
      </w:r>
    </w:p>
  </w:endnote>
  <w:endnote w:type="continuationSeparator" w:id="1">
    <w:p w:rsidR="00104C2A" w:rsidRDefault="00104C2A" w:rsidP="00A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C2A" w:rsidRDefault="00104C2A"/>
  </w:footnote>
  <w:footnote w:type="continuationSeparator" w:id="1">
    <w:p w:rsidR="00104C2A" w:rsidRDefault="00104C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12" w:rsidRDefault="00104C2A">
    <w:pPr>
      <w:pStyle w:val="a6"/>
      <w:framePr w:h="254" w:wrap="none" w:vAnchor="text" w:hAnchor="page" w:x="6829" w:y="1850"/>
      <w:shd w:val="clear" w:color="auto" w:fill="auto"/>
      <w:jc w:val="both"/>
    </w:pPr>
    <w:r>
      <w:rPr>
        <w:rStyle w:val="TrebuchetMS125pt"/>
      </w:rPr>
      <w:t>2</w:t>
    </w:r>
  </w:p>
  <w:p w:rsidR="00AD0212" w:rsidRDefault="00104C2A">
    <w:pPr>
      <w:pStyle w:val="a6"/>
      <w:framePr w:h="427" w:wrap="none" w:vAnchor="text" w:hAnchor="page" w:x="11711" w:y="1850"/>
      <w:shd w:val="clear" w:color="auto" w:fill="auto"/>
      <w:jc w:val="both"/>
    </w:pPr>
    <w:r>
      <w:rPr>
        <w:rStyle w:val="27pt"/>
      </w:rPr>
      <w:t>?</w:t>
    </w:r>
  </w:p>
  <w:p w:rsidR="00AD0212" w:rsidRDefault="00AD0212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12" w:rsidRDefault="00AD021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12" w:rsidRDefault="00AD0212">
    <w:pPr>
      <w:pStyle w:val="a6"/>
      <w:framePr w:w="11472" w:h="206" w:wrap="none" w:vAnchor="text" w:hAnchor="page" w:x="217" w:y="712"/>
      <w:shd w:val="clear" w:color="auto" w:fill="auto"/>
      <w:ind w:left="6653"/>
    </w:pPr>
    <w:fldSimple w:instr=" PAGE \* MERGEFORMAT ">
      <w:r w:rsidR="002750C9" w:rsidRPr="002750C9">
        <w:rPr>
          <w:rStyle w:val="TrebuchetMS125pt"/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2379"/>
    <w:multiLevelType w:val="multilevel"/>
    <w:tmpl w:val="AC92F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D0212"/>
    <w:rsid w:val="00104C2A"/>
    <w:rsid w:val="002750C9"/>
    <w:rsid w:val="00AD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02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21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D0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Заголовок №3_"/>
    <w:basedOn w:val="a0"/>
    <w:link w:val="30"/>
    <w:rsid w:val="00AD0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1">
    <w:name w:val="Заголовок №3"/>
    <w:basedOn w:val="3"/>
    <w:rsid w:val="00AD0212"/>
    <w:rPr>
      <w:spacing w:val="0"/>
    </w:rPr>
  </w:style>
  <w:style w:type="character" w:customStyle="1" w:styleId="10">
    <w:name w:val="Заголовок №1_"/>
    <w:basedOn w:val="a0"/>
    <w:link w:val="11"/>
    <w:rsid w:val="00AD0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">
    <w:name w:val="Основной текст (2)_"/>
    <w:basedOn w:val="a0"/>
    <w:link w:val="20"/>
    <w:rsid w:val="00AD0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2">
    <w:name w:val="Основной текст (3)_"/>
    <w:basedOn w:val="a0"/>
    <w:link w:val="33"/>
    <w:rsid w:val="00AD0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sid w:val="00AD0212"/>
    <w:rPr>
      <w:spacing w:val="50"/>
    </w:rPr>
  </w:style>
  <w:style w:type="character" w:customStyle="1" w:styleId="a5">
    <w:name w:val="Колонтитул_"/>
    <w:basedOn w:val="a0"/>
    <w:link w:val="a6"/>
    <w:rsid w:val="00AD0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125pt">
    <w:name w:val="Колонтитул + Trebuchet MS;12;5 pt"/>
    <w:basedOn w:val="a5"/>
    <w:rsid w:val="00AD0212"/>
    <w:rPr>
      <w:rFonts w:ascii="Trebuchet MS" w:eastAsia="Trebuchet MS" w:hAnsi="Trebuchet MS" w:cs="Trebuchet MS"/>
      <w:b w:val="0"/>
      <w:bCs w:val="0"/>
      <w:sz w:val="25"/>
      <w:szCs w:val="25"/>
    </w:rPr>
  </w:style>
  <w:style w:type="character" w:customStyle="1" w:styleId="27pt">
    <w:name w:val="Колонтитул + 27 pt;Курсив"/>
    <w:basedOn w:val="a5"/>
    <w:rsid w:val="00AD0212"/>
    <w:rPr>
      <w:i/>
      <w:iCs/>
      <w:sz w:val="54"/>
      <w:szCs w:val="54"/>
    </w:rPr>
  </w:style>
  <w:style w:type="character" w:customStyle="1" w:styleId="21">
    <w:name w:val="Заголовок №2_"/>
    <w:basedOn w:val="a0"/>
    <w:link w:val="22"/>
    <w:rsid w:val="00AD0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1">
    <w:name w:val="Основной текст1"/>
    <w:basedOn w:val="a"/>
    <w:link w:val="a4"/>
    <w:rsid w:val="00AD0212"/>
    <w:pPr>
      <w:shd w:val="clear" w:color="auto" w:fill="FFFFFF"/>
      <w:spacing w:before="6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AD0212"/>
    <w:pPr>
      <w:shd w:val="clear" w:color="auto" w:fill="FFFFFF"/>
      <w:spacing w:after="18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AD0212"/>
    <w:pPr>
      <w:shd w:val="clear" w:color="auto" w:fill="FFFFFF"/>
      <w:spacing w:before="18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0">
    <w:name w:val="Основной текст (2)"/>
    <w:basedOn w:val="a"/>
    <w:link w:val="2"/>
    <w:rsid w:val="00AD0212"/>
    <w:pPr>
      <w:shd w:val="clear" w:color="auto" w:fill="FFFFFF"/>
      <w:spacing w:before="420" w:after="15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Основной текст (3)"/>
    <w:basedOn w:val="a"/>
    <w:link w:val="32"/>
    <w:rsid w:val="00AD0212"/>
    <w:pPr>
      <w:shd w:val="clear" w:color="auto" w:fill="FFFFFF"/>
      <w:spacing w:before="156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rsid w:val="00AD021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AD0212"/>
    <w:pPr>
      <w:shd w:val="clear" w:color="auto" w:fill="FFFFFF"/>
      <w:spacing w:before="90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/rees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3131</Words>
  <Characters>17848</Characters>
  <Application>Microsoft Office Word</Application>
  <DocSecurity>0</DocSecurity>
  <Lines>148</Lines>
  <Paragraphs>41</Paragraphs>
  <ScaleCrop>false</ScaleCrop>
  <Company/>
  <LinksUpToDate>false</LinksUpToDate>
  <CharactersWithSpaces>20938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2021-11-11T07:11:00Z</dcterms:created>
  <dcterms:modified xsi:type="dcterms:W3CDTF">2021-11-11T07:13:00Z</dcterms:modified>
</cp:coreProperties>
</file>