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6C" w:rsidRDefault="00B35C0A">
      <w:pPr>
        <w:pStyle w:val="20"/>
        <w:shd w:val="clear" w:color="auto" w:fill="auto"/>
        <w:spacing w:after="142"/>
        <w:ind w:right="80"/>
        <w:rPr>
          <w:lang w:val="ru-RU"/>
        </w:rPr>
      </w:pPr>
      <w:r>
        <w:t>С</w:t>
      </w:r>
      <w:r w:rsidR="005C646C">
        <w:t>ОВЕТ МУНИЦИПАЛЬНОГО ОБРАЗОВАНИЯ</w:t>
      </w:r>
    </w:p>
    <w:p w:rsidR="005C646C" w:rsidRDefault="005C646C">
      <w:pPr>
        <w:pStyle w:val="20"/>
        <w:shd w:val="clear" w:color="auto" w:fill="auto"/>
        <w:spacing w:after="142"/>
        <w:ind w:right="80"/>
        <w:rPr>
          <w:lang w:val="ru-RU"/>
        </w:rPr>
      </w:pPr>
      <w:r>
        <w:t>НОВОПОКРОВСКИЙ РАЙОН</w:t>
      </w:r>
    </w:p>
    <w:p w:rsidR="00440869" w:rsidRDefault="00B35C0A">
      <w:pPr>
        <w:pStyle w:val="20"/>
        <w:shd w:val="clear" w:color="auto" w:fill="auto"/>
        <w:spacing w:after="142"/>
        <w:ind w:right="80"/>
      </w:pPr>
      <w:r>
        <w:t>(шестого созыва)</w:t>
      </w:r>
    </w:p>
    <w:p w:rsidR="00440869" w:rsidRDefault="00B35C0A">
      <w:pPr>
        <w:pStyle w:val="22"/>
        <w:keepNext/>
        <w:keepLines/>
        <w:shd w:val="clear" w:color="auto" w:fill="auto"/>
        <w:spacing w:before="0" w:after="11" w:line="350" w:lineRule="exact"/>
        <w:ind w:right="80"/>
      </w:pPr>
      <w:bookmarkStart w:id="0" w:name="bookmark0"/>
      <w:r>
        <w:t>РЕШЕНИЕ</w:t>
      </w:r>
      <w:bookmarkEnd w:id="0"/>
    </w:p>
    <w:p w:rsidR="00440869" w:rsidRPr="005C646C" w:rsidRDefault="005C646C">
      <w:pPr>
        <w:pStyle w:val="30"/>
        <w:shd w:val="clear" w:color="auto" w:fill="auto"/>
        <w:spacing w:before="0" w:after="0" w:line="280" w:lineRule="exact"/>
        <w:ind w:left="20"/>
        <w:rPr>
          <w:i w:val="0"/>
          <w:lang w:val="ru-RU"/>
        </w:rPr>
      </w:pPr>
      <w:r w:rsidRPr="005C646C">
        <w:rPr>
          <w:rStyle w:val="314pt"/>
          <w:lang w:val="ru-RU"/>
        </w:rPr>
        <w:t>о</w:t>
      </w:r>
      <w:r w:rsidR="00B35C0A" w:rsidRPr="005C646C">
        <w:rPr>
          <w:rStyle w:val="314pt"/>
        </w:rPr>
        <w:t>т</w:t>
      </w:r>
      <w:r w:rsidRPr="005C646C">
        <w:rPr>
          <w:rStyle w:val="31pt"/>
          <w:u w:val="none"/>
          <w:lang w:val="ru-RU"/>
        </w:rPr>
        <w:t xml:space="preserve"> </w:t>
      </w:r>
      <w:r w:rsidRPr="005C646C">
        <w:rPr>
          <w:rStyle w:val="31pt"/>
          <w:b w:val="0"/>
          <w:i w:val="0"/>
          <w:u w:val="none"/>
          <w:lang w:val="ru-RU"/>
        </w:rPr>
        <w:t>28.09.2018</w:t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i w:val="0"/>
          <w:u w:val="none"/>
          <w:lang w:val="ru-RU"/>
        </w:rPr>
        <w:tab/>
      </w:r>
      <w:r w:rsidRPr="005C646C">
        <w:rPr>
          <w:rStyle w:val="31pt"/>
          <w:b w:val="0"/>
          <w:i w:val="0"/>
          <w:u w:val="none"/>
          <w:lang w:val="ru-RU"/>
        </w:rPr>
        <w:t>№ 227</w:t>
      </w:r>
    </w:p>
    <w:p w:rsidR="00440869" w:rsidRDefault="00B35C0A">
      <w:pPr>
        <w:pStyle w:val="40"/>
        <w:shd w:val="clear" w:color="auto" w:fill="auto"/>
        <w:spacing w:before="0" w:after="799" w:line="240" w:lineRule="exact"/>
        <w:ind w:right="80"/>
      </w:pPr>
      <w:r>
        <w:t>ст-ца Новопокровская</w:t>
      </w:r>
    </w:p>
    <w:p w:rsidR="00440869" w:rsidRDefault="00B35C0A">
      <w:pPr>
        <w:pStyle w:val="20"/>
        <w:shd w:val="clear" w:color="auto" w:fill="auto"/>
        <w:spacing w:after="596" w:line="312" w:lineRule="exact"/>
        <w:ind w:right="80"/>
      </w:pPr>
      <w:r>
        <w:t>О внесении изменения в решение Совета муниципального образования Новопокровский район от 15 июня 2017 года № 125 «Об утверждении Порядка проведения оценки регулирующего воздействия проектов муниципальных нормативных правовых актов»</w:t>
      </w:r>
    </w:p>
    <w:p w:rsidR="00440869" w:rsidRDefault="00B35C0A">
      <w:pPr>
        <w:pStyle w:val="15"/>
        <w:shd w:val="clear" w:color="auto" w:fill="auto"/>
        <w:spacing w:before="0"/>
        <w:ind w:left="20" w:right="20" w:firstLine="720"/>
      </w:pPr>
      <w:r>
        <w:t>В соответствии с Федерал</w:t>
      </w:r>
      <w:r>
        <w:t>ьным законом от 6 октября 2003 года №131-Ф3 «Об общих принципах организации местного самоуправления в Российской Федерации», Законом Краснодарского края от 23 июля 2014 года №3014-К3 «Об оценке регулирующего воздействия проектов муниципальных нормативных п</w:t>
      </w:r>
      <w:r>
        <w:t>равовых актов и экспертизе муниципальных нормативных правовых актов», постановлением главы администрации (губернатора) Краснодарского края от 14 декабря 2012 года №1551 «Об утверждении Порядка проведения оценки регулирующего воздействия проектов нормативны</w:t>
      </w:r>
      <w:r>
        <w:t xml:space="preserve">х правовых актов Краснодарского края» Совет муниципального образования Новопокровский район </w:t>
      </w:r>
      <w:r>
        <w:rPr>
          <w:rStyle w:val="2pt"/>
        </w:rPr>
        <w:t>решил:</w:t>
      </w:r>
    </w:p>
    <w:p w:rsidR="00440869" w:rsidRDefault="00B35C0A">
      <w:pPr>
        <w:pStyle w:val="15"/>
        <w:numPr>
          <w:ilvl w:val="0"/>
          <w:numId w:val="1"/>
        </w:numPr>
        <w:shd w:val="clear" w:color="auto" w:fill="auto"/>
        <w:tabs>
          <w:tab w:val="left" w:pos="1052"/>
        </w:tabs>
        <w:spacing w:before="0"/>
        <w:ind w:left="20" w:right="20" w:firstLine="720"/>
      </w:pPr>
      <w:r>
        <w:t>Внести изменение в Решение Совета муниципального образования Новопокровский район от 15 июня 2017 года № 125 «Об утверждении Порядка проведения оценки регули</w:t>
      </w:r>
      <w:r>
        <w:t>рующего воздействия; проектов муниципальных нормативных правовых актов», изложив приложение в новой редакции (прилагается).</w:t>
      </w:r>
    </w:p>
    <w:p w:rsidR="00440869" w:rsidRDefault="00B35C0A">
      <w:pPr>
        <w:pStyle w:val="15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330"/>
        <w:ind w:left="20" w:firstLine="720"/>
      </w:pPr>
      <w:r>
        <w:t>Решение вступает в силу со дня его официального обнародования.</w:t>
      </w:r>
    </w:p>
    <w:p w:rsidR="00440869" w:rsidRDefault="00B35C0A">
      <w:pPr>
        <w:pStyle w:val="15"/>
        <w:shd w:val="clear" w:color="auto" w:fill="auto"/>
        <w:spacing w:before="0" w:line="280" w:lineRule="exact"/>
        <w:ind w:left="20" w:firstLine="0"/>
        <w:jc w:val="left"/>
      </w:pPr>
      <w:r>
        <w:t>Глава муниципального образования</w:t>
      </w:r>
    </w:p>
    <w:p w:rsidR="00440869" w:rsidRDefault="00B35C0A">
      <w:pPr>
        <w:pStyle w:val="15"/>
        <w:shd w:val="clear" w:color="auto" w:fill="auto"/>
        <w:tabs>
          <w:tab w:val="left" w:pos="7623"/>
        </w:tabs>
        <w:spacing w:before="0" w:after="604" w:line="280" w:lineRule="exact"/>
        <w:ind w:left="20" w:firstLine="0"/>
        <w:jc w:val="left"/>
      </w:pPr>
      <w:r>
        <w:t>Новопокровский район</w:t>
      </w:r>
      <w:r>
        <w:tab/>
        <w:t>Ю.М.Ревякин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20" w:right="20" w:firstLine="0"/>
        <w:jc w:val="left"/>
      </w:pPr>
      <w:r>
        <w:t>Председатель Совета муниципального образования</w:t>
      </w:r>
    </w:p>
    <w:p w:rsidR="00440869" w:rsidRDefault="00B35C0A">
      <w:pPr>
        <w:pStyle w:val="15"/>
        <w:shd w:val="clear" w:color="auto" w:fill="auto"/>
        <w:tabs>
          <w:tab w:val="left" w:pos="8252"/>
        </w:tabs>
        <w:spacing w:before="0" w:line="322" w:lineRule="exact"/>
        <w:ind w:left="20" w:firstLine="0"/>
        <w:jc w:val="left"/>
      </w:pPr>
      <w:r>
        <w:t>Новопокровский район</w:t>
      </w:r>
      <w:r>
        <w:tab/>
        <w:t>В.К.Лаев</w:t>
      </w:r>
    </w:p>
    <w:p w:rsidR="005C646C" w:rsidRDefault="005C646C">
      <w:pPr>
        <w:pStyle w:val="15"/>
        <w:shd w:val="clear" w:color="auto" w:fill="auto"/>
        <w:spacing w:before="0"/>
        <w:ind w:left="6040" w:right="20" w:firstLine="0"/>
        <w:jc w:val="left"/>
        <w:rPr>
          <w:lang w:val="ru-RU"/>
        </w:rPr>
      </w:pPr>
    </w:p>
    <w:p w:rsidR="005C646C" w:rsidRDefault="005C646C">
      <w:pPr>
        <w:pStyle w:val="15"/>
        <w:shd w:val="clear" w:color="auto" w:fill="auto"/>
        <w:spacing w:before="0"/>
        <w:ind w:left="6040" w:right="20" w:firstLine="0"/>
        <w:jc w:val="left"/>
        <w:rPr>
          <w:lang w:val="ru-RU"/>
        </w:rPr>
      </w:pPr>
    </w:p>
    <w:p w:rsidR="005C646C" w:rsidRDefault="005C646C">
      <w:pPr>
        <w:pStyle w:val="15"/>
        <w:shd w:val="clear" w:color="auto" w:fill="auto"/>
        <w:spacing w:before="0"/>
        <w:ind w:left="6040" w:right="20" w:firstLine="0"/>
        <w:jc w:val="left"/>
        <w:rPr>
          <w:lang w:val="ru-RU"/>
        </w:rPr>
      </w:pPr>
    </w:p>
    <w:p w:rsidR="005C646C" w:rsidRDefault="005C646C">
      <w:pPr>
        <w:pStyle w:val="15"/>
        <w:shd w:val="clear" w:color="auto" w:fill="auto"/>
        <w:spacing w:before="0"/>
        <w:ind w:left="6040" w:right="20" w:firstLine="0"/>
        <w:jc w:val="left"/>
        <w:rPr>
          <w:lang w:val="ru-RU"/>
        </w:rPr>
      </w:pPr>
    </w:p>
    <w:p w:rsidR="005C646C" w:rsidRDefault="005C646C">
      <w:pPr>
        <w:pStyle w:val="15"/>
        <w:shd w:val="clear" w:color="auto" w:fill="auto"/>
        <w:spacing w:before="0"/>
        <w:ind w:left="6040" w:right="20" w:firstLine="0"/>
        <w:jc w:val="left"/>
        <w:rPr>
          <w:lang w:val="ru-RU"/>
        </w:rPr>
      </w:pPr>
    </w:p>
    <w:p w:rsidR="005C646C" w:rsidRDefault="005C646C">
      <w:pPr>
        <w:pStyle w:val="15"/>
        <w:shd w:val="clear" w:color="auto" w:fill="auto"/>
        <w:spacing w:before="0"/>
        <w:ind w:left="6040" w:right="20" w:firstLine="0"/>
        <w:jc w:val="left"/>
        <w:rPr>
          <w:lang w:val="ru-RU"/>
        </w:rPr>
      </w:pPr>
    </w:p>
    <w:p w:rsidR="00440869" w:rsidRDefault="00B35C0A">
      <w:pPr>
        <w:pStyle w:val="15"/>
        <w:shd w:val="clear" w:color="auto" w:fill="auto"/>
        <w:spacing w:before="0"/>
        <w:ind w:left="6040" w:right="20" w:firstLine="0"/>
        <w:jc w:val="left"/>
      </w:pPr>
      <w:r>
        <w:lastRenderedPageBreak/>
        <w:t>ПРИЛОЖЕНИЕ к решению Совета муниципального образования Новопокровский район</w:t>
      </w:r>
    </w:p>
    <w:p w:rsidR="00440869" w:rsidRPr="005C646C" w:rsidRDefault="00B35C0A">
      <w:pPr>
        <w:pStyle w:val="30"/>
        <w:shd w:val="clear" w:color="auto" w:fill="auto"/>
        <w:tabs>
          <w:tab w:val="left" w:leader="underscore" w:pos="8392"/>
        </w:tabs>
        <w:spacing w:before="0" w:after="0" w:line="280" w:lineRule="exact"/>
        <w:ind w:left="6040"/>
        <w:rPr>
          <w:lang w:val="ru-RU"/>
        </w:rPr>
      </w:pPr>
      <w:r>
        <w:rPr>
          <w:rStyle w:val="314pt0"/>
          <w:lang/>
        </w:rPr>
        <w:t>от</w:t>
      </w:r>
      <w:r>
        <w:rPr>
          <w:rStyle w:val="31pt0"/>
          <w:lang/>
        </w:rPr>
        <w:t xml:space="preserve"> </w:t>
      </w:r>
      <w:r w:rsidR="005C646C" w:rsidRPr="005C646C">
        <w:rPr>
          <w:rStyle w:val="31pt0"/>
          <w:b w:val="0"/>
          <w:i w:val="0"/>
          <w:lang w:val="ru-RU"/>
        </w:rPr>
        <w:t>28.09.2018 № 227</w:t>
      </w:r>
    </w:p>
    <w:p w:rsidR="00440869" w:rsidRDefault="00B35C0A">
      <w:pPr>
        <w:pStyle w:val="15"/>
        <w:shd w:val="clear" w:color="auto" w:fill="auto"/>
        <w:spacing w:before="0"/>
        <w:ind w:left="6040" w:right="20" w:firstLine="0"/>
        <w:jc w:val="left"/>
      </w:pPr>
      <w:r>
        <w:t>«ПРИЛОЖЕНИЕ УТВЕРЖДЕН решением Совета муниципального образования Новопокровский район от 15 июня 2017 года № 125 (в редакции решения Совета муниципального образования Новопокровский район</w:t>
      </w:r>
    </w:p>
    <w:p w:rsidR="005C646C" w:rsidRPr="005C646C" w:rsidRDefault="005C646C" w:rsidP="005C646C">
      <w:pPr>
        <w:pStyle w:val="30"/>
        <w:shd w:val="clear" w:color="auto" w:fill="auto"/>
        <w:tabs>
          <w:tab w:val="left" w:leader="underscore" w:pos="8392"/>
        </w:tabs>
        <w:spacing w:before="0" w:after="0" w:line="280" w:lineRule="exact"/>
        <w:ind w:left="6040"/>
        <w:rPr>
          <w:lang w:val="ru-RU"/>
        </w:rPr>
      </w:pPr>
      <w:r>
        <w:rPr>
          <w:rStyle w:val="314pt0"/>
          <w:lang/>
        </w:rPr>
        <w:t>от</w:t>
      </w:r>
      <w:r>
        <w:rPr>
          <w:rStyle w:val="31pt0"/>
          <w:lang/>
        </w:rPr>
        <w:t xml:space="preserve"> </w:t>
      </w:r>
      <w:r w:rsidRPr="005C646C">
        <w:rPr>
          <w:rStyle w:val="31pt0"/>
          <w:b w:val="0"/>
          <w:i w:val="0"/>
          <w:lang w:val="ru-RU"/>
        </w:rPr>
        <w:t>28.09.2018 № 227</w:t>
      </w:r>
    </w:p>
    <w:p w:rsidR="00440869" w:rsidRDefault="00B35C0A">
      <w:pPr>
        <w:pStyle w:val="15"/>
        <w:shd w:val="clear" w:color="auto" w:fill="auto"/>
        <w:spacing w:before="0"/>
        <w:ind w:left="180" w:firstLine="0"/>
        <w:jc w:val="center"/>
      </w:pPr>
      <w:r>
        <w:t>ПОРЯДОК</w:t>
      </w:r>
    </w:p>
    <w:p w:rsidR="00440869" w:rsidRDefault="00B35C0A">
      <w:pPr>
        <w:pStyle w:val="15"/>
        <w:shd w:val="clear" w:color="auto" w:fill="auto"/>
        <w:spacing w:before="0" w:after="343"/>
        <w:ind w:left="180" w:firstLine="0"/>
        <w:jc w:val="center"/>
      </w:pPr>
      <w:r>
        <w:t>проведения оценки регулирующего воздействия пр</w:t>
      </w:r>
      <w:r>
        <w:t>оектов муниципальных нормативных правовых актов</w:t>
      </w:r>
    </w:p>
    <w:p w:rsidR="00440869" w:rsidRDefault="00B35C0A">
      <w:pPr>
        <w:pStyle w:val="15"/>
        <w:shd w:val="clear" w:color="auto" w:fill="auto"/>
        <w:spacing w:before="0" w:after="374" w:line="638" w:lineRule="exact"/>
        <w:ind w:left="180" w:firstLine="0"/>
        <w:jc w:val="center"/>
      </w:pPr>
      <w:r>
        <w:t>Раздел I Общие положения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884"/>
        </w:tabs>
        <w:spacing w:before="0" w:line="322" w:lineRule="exact"/>
        <w:ind w:left="20" w:right="220" w:firstLine="560"/>
      </w:pPr>
      <w:r>
        <w:t xml:space="preserve">Настоящий Порядок проведения оценки регулирующего воздействия проектов муниципальных нормативных правовых актов муниципального образования Новопокровский район, устанавливающих новые </w:t>
      </w:r>
      <w:r>
        <w:t>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(далее - Порядок), разработан в целях соблюдения прав и законных интересов субъектов предпринимате</w:t>
      </w:r>
      <w:r>
        <w:t>льской и инвестиционной деятельности при разработке проектов муниципальных нормативных правовых актов муниципального образования Новопокровский район.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874"/>
        </w:tabs>
        <w:spacing w:before="0" w:line="322" w:lineRule="exact"/>
        <w:ind w:left="20" w:right="220" w:firstLine="560"/>
      </w:pPr>
      <w:r>
        <w:t>Администрация муниципального образования Новопокровский район является органом местного самоуправления, ответственным за внедрение процедуры оценки регулирующего воздействия проектов муниципальных нормативных правовых актов муниципального образования Новоп</w:t>
      </w:r>
      <w:r>
        <w:t>окровский район, устанавливающих новые или изменяющих ранее предусмотренные муниципальными нормативными правовыми актами обязанности для</w:t>
      </w:r>
    </w:p>
    <w:p w:rsidR="00440869" w:rsidRDefault="00B35C0A">
      <w:pPr>
        <w:pStyle w:val="15"/>
        <w:shd w:val="clear" w:color="auto" w:fill="auto"/>
        <w:spacing w:before="0"/>
        <w:ind w:left="20" w:right="20" w:firstLine="0"/>
      </w:pPr>
      <w:r>
        <w:t>субъектов предпринимательской и инвестиционной деятельности, и за обеспечение проведения оценки регулирующего воздейств</w:t>
      </w:r>
      <w:r>
        <w:t>ия вышеуказанных проектов муниципальных нормативных правовых актов.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lastRenderedPageBreak/>
        <w:t>Отраслевым органом администрации муниципального образования Новопокровский район, осуществляющим проведение оценки регулирующего воздействия проектов муниципальных нормативных правовых акт</w:t>
      </w:r>
      <w:r>
        <w:t>ов муниципального образования Новопокровский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является отдел экономик</w:t>
      </w:r>
      <w:r>
        <w:t>и, прогнозирования и инвестиций администрации муниципального образования Новопокровский район.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829"/>
        </w:tabs>
        <w:spacing w:before="0"/>
        <w:ind w:left="20" w:firstLine="540"/>
      </w:pPr>
      <w:r>
        <w:t>Термины и понятия, используемые в настоящем Порядке:</w:t>
      </w:r>
    </w:p>
    <w:p w:rsidR="00440869" w:rsidRDefault="00B35C0A">
      <w:pPr>
        <w:pStyle w:val="15"/>
        <w:shd w:val="clear" w:color="auto" w:fill="auto"/>
        <w:spacing w:before="0"/>
        <w:ind w:left="20" w:firstLine="540"/>
      </w:pPr>
      <w:r>
        <w:t>Регулирующий орган - отраслевой (функциональный) орган</w:t>
      </w:r>
    </w:p>
    <w:p w:rsidR="00440869" w:rsidRDefault="00B35C0A">
      <w:pPr>
        <w:pStyle w:val="15"/>
        <w:shd w:val="clear" w:color="auto" w:fill="auto"/>
        <w:spacing w:before="0"/>
        <w:ind w:left="20" w:right="20" w:firstLine="0"/>
      </w:pPr>
      <w:r>
        <w:t>администрации муниципального образования Новопокровск</w:t>
      </w:r>
      <w:r>
        <w:t>ий район (структурное подразделение администрации муниципального образования Новопокровский район), внесший проект муниципального нормативного правового акта муниципального образования Новопокровский район, устанавливающего новые или изменяющего ранее пред</w:t>
      </w:r>
      <w:r>
        <w:t>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Уполномоченный орган - отдел экономики, прогнозирования и инвестиций администрации муниципального образования Новопокровск</w:t>
      </w:r>
      <w:r>
        <w:t>ий район, уполномоченный на проведение оценки регулирующего воздействия проектов муниципальных нормативных правовых актов муниципального образования Новопокровский район, устанавливающих новые или изменяющих ранее предусмотренные муниципальными нормативным</w:t>
      </w:r>
      <w:r>
        <w:t>и правовыми актами обязанности для субъектов предпринимательской и инвестиционной деятельности.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  <w:jc w:val="left"/>
      </w:pPr>
      <w:r>
        <w:t>Участники публичных консультаций - физические и юридические лица, общественные объединения в сфере предпринимательской и инвестиционной деятельности, а также на</w:t>
      </w:r>
      <w:r>
        <w:t>учно-экспертные организации.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Сводный отчет о результатах проведения оценки регулирующего воздействия проекта муниципального нормативного правового акта - документ, содержащий выводы по итогам проведения регулирующим органом исследования о возможных вариант</w:t>
      </w:r>
      <w:r>
        <w:t>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879"/>
        </w:tabs>
        <w:spacing w:before="0"/>
        <w:ind w:left="20" w:right="20" w:firstLine="540"/>
      </w:pPr>
      <w:r>
        <w:t xml:space="preserve">Оценке регулирующего воздействия подлежат проекты нормативных правовых актов администрации муниципального образования Новопокровский район и Совета муниципального образования Новопокровский район, устанавливающие новые или изменяющие ранее предусмотренные </w:t>
      </w:r>
      <w:r>
        <w:t>муниципальными нормативными правовыми актами обязанности для субъектов предпринимательской и инвестиционной деятельности (далее - проект муниципального нормативного правового акта), за исключением:</w:t>
      </w:r>
    </w:p>
    <w:p w:rsidR="00440869" w:rsidRDefault="00B35C0A">
      <w:pPr>
        <w:pStyle w:val="15"/>
        <w:shd w:val="clear" w:color="auto" w:fill="auto"/>
        <w:spacing w:before="0"/>
        <w:ind w:left="20" w:right="40" w:firstLine="1100"/>
      </w:pPr>
      <w:r>
        <w:lastRenderedPageBreak/>
        <w:t>проектов муниципальных нормативных правовых актов муниципа</w:t>
      </w:r>
      <w:r>
        <w:t>льного образования Новопокровский район, устанавливающих, изменяющих, приостанавливающих, отменяющих местные налоги и сборы;</w:t>
      </w:r>
    </w:p>
    <w:p w:rsidR="00440869" w:rsidRDefault="00B35C0A">
      <w:pPr>
        <w:pStyle w:val="15"/>
        <w:shd w:val="clear" w:color="auto" w:fill="auto"/>
        <w:spacing w:before="0"/>
        <w:ind w:left="20" w:right="40" w:firstLine="1100"/>
      </w:pPr>
      <w:r>
        <w:t>проектов муниципальных нормативных правовых актов, регулирующих бюджетные правоотношения.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942"/>
        </w:tabs>
        <w:spacing w:before="0"/>
        <w:ind w:left="20" w:right="40" w:firstLine="540"/>
      </w:pPr>
      <w:r>
        <w:t>Целью оценки регулирующего воздействия яв</w:t>
      </w:r>
      <w:r>
        <w:t>ляется выявление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</w:t>
      </w:r>
      <w:r>
        <w:t>бствующих возникновению необоснованных расходов субъектов предпринимательской и инвестиционной деятельности и бюджета муниципального образования Новопокровский район.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1038"/>
        </w:tabs>
        <w:spacing w:before="0"/>
        <w:ind w:left="20" w:right="40" w:firstLine="540"/>
      </w:pPr>
      <w:r>
        <w:t>Оценка регулирующего воздействия проектов муниципальных нормативных правовых актов провод</w:t>
      </w:r>
      <w:r>
        <w:t>ится с учетом степени регулирующего воздействия положений, содержащихся в подготовленном регулирующим органом проекте:</w:t>
      </w:r>
    </w:p>
    <w:p w:rsidR="00440869" w:rsidRDefault="00B35C0A">
      <w:pPr>
        <w:pStyle w:val="15"/>
        <w:numPr>
          <w:ilvl w:val="2"/>
          <w:numId w:val="1"/>
        </w:numPr>
        <w:shd w:val="clear" w:color="auto" w:fill="auto"/>
        <w:tabs>
          <w:tab w:val="left" w:pos="1345"/>
        </w:tabs>
        <w:spacing w:before="0"/>
        <w:ind w:left="20" w:right="40" w:firstLine="540"/>
      </w:pPr>
      <w:r>
        <w:t>Высокая степень регулирующего воздействия - проект муниципального нормативного правового акта содержит положения, устанавливающие ранее н</w:t>
      </w:r>
      <w:r>
        <w:t xml:space="preserve">е предусмотренные муниципальными нормативными правовыми актами, 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способствующие возникновению ранее не </w:t>
      </w:r>
      <w:r>
        <w:t>предусмотренных муниципальными нормативными правовыми актами расходов субъектов предпринимательской и инвестиционной деятельности.</w:t>
      </w:r>
    </w:p>
    <w:p w:rsidR="00440869" w:rsidRDefault="00B35C0A">
      <w:pPr>
        <w:pStyle w:val="15"/>
        <w:numPr>
          <w:ilvl w:val="2"/>
          <w:numId w:val="1"/>
        </w:numPr>
        <w:shd w:val="clear" w:color="auto" w:fill="auto"/>
        <w:tabs>
          <w:tab w:val="left" w:pos="1364"/>
        </w:tabs>
        <w:spacing w:before="0"/>
        <w:ind w:left="20" w:right="40" w:firstLine="540"/>
      </w:pPr>
      <w:r>
        <w:t xml:space="preserve">Средняя степень регулирующего воздействия - проект муниципального нормативного правового акта содержит положения, изменяющие </w:t>
      </w:r>
      <w:r>
        <w:t>ранее предусмотренные муниципальными нормативными правовыми актами, обязанности, запреты и ограничения для субъектов предпринимательской и инвестиционной деятельности или способствующие их установлению, а также положения, способствующие увеличению ранее пр</w:t>
      </w:r>
      <w:r>
        <w:t>едусмотренных муниципальными нормативными правовыми актами расходов субъектов предпринимательской и инвестиционной деятельности.</w:t>
      </w:r>
    </w:p>
    <w:p w:rsidR="00440869" w:rsidRDefault="00B35C0A">
      <w:pPr>
        <w:pStyle w:val="15"/>
        <w:numPr>
          <w:ilvl w:val="2"/>
          <w:numId w:val="1"/>
        </w:numPr>
        <w:shd w:val="clear" w:color="auto" w:fill="auto"/>
        <w:tabs>
          <w:tab w:val="left" w:pos="1369"/>
        </w:tabs>
        <w:spacing w:before="0"/>
        <w:ind w:left="20" w:right="40" w:firstLine="540"/>
      </w:pPr>
      <w:r>
        <w:t>Низкая степень регулирующего воздействия - проект муниципального нормативного правового акта не содержит положений, предусмотренных подпунктами 6.1 и 6.2 пункта 6 раздела I настоящего Порядка, однако подлежит оценке регулирующего воздействия по общим основ</w:t>
      </w:r>
      <w:r>
        <w:t>аниям.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870"/>
        </w:tabs>
        <w:spacing w:before="0"/>
        <w:ind w:left="20" w:right="40" w:firstLine="540"/>
        <w:sectPr w:rsidR="00440869" w:rsidSect="005C646C">
          <w:footnotePr>
            <w:numRestart w:val="eachPage"/>
          </w:footnotePr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Процедура проведения оценки регулирующего воздействия проектов муниципальных нормативных правовых актов состоит из следующих этапов:</w:t>
      </w:r>
    </w:p>
    <w:p w:rsidR="00440869" w:rsidRDefault="00B35C0A">
      <w:pPr>
        <w:pStyle w:val="15"/>
        <w:numPr>
          <w:ilvl w:val="2"/>
          <w:numId w:val="1"/>
        </w:numPr>
        <w:shd w:val="clear" w:color="auto" w:fill="auto"/>
        <w:tabs>
          <w:tab w:val="left" w:pos="1384"/>
        </w:tabs>
        <w:spacing w:before="0"/>
        <w:ind w:left="40" w:right="20" w:firstLine="540"/>
      </w:pPr>
      <w:r>
        <w:lastRenderedPageBreak/>
        <w:t xml:space="preserve">Подготовка и направление Регулирующим органом в Уполномоченный орган проекта муниципального </w:t>
      </w:r>
      <w:r>
        <w:t>нормативного правового акта, пояснительной записки к нему и сводного отчета о результатах проведения оценки регулирующего воздействия проекта муниципального нормативного правового акта с обоснованием достижения целей, поставленных регулирующим органом, в с</w:t>
      </w:r>
      <w:r>
        <w:t>лучае его принятия.</w:t>
      </w:r>
    </w:p>
    <w:p w:rsidR="00440869" w:rsidRDefault="00B35C0A">
      <w:pPr>
        <w:pStyle w:val="15"/>
        <w:numPr>
          <w:ilvl w:val="2"/>
          <w:numId w:val="1"/>
        </w:numPr>
        <w:shd w:val="clear" w:color="auto" w:fill="auto"/>
        <w:tabs>
          <w:tab w:val="left" w:pos="1055"/>
        </w:tabs>
        <w:spacing w:before="0"/>
        <w:ind w:left="40" w:firstLine="540"/>
      </w:pPr>
      <w:r>
        <w:t>Проведение публичных консультаций Уполномоченным органом.</w:t>
      </w:r>
    </w:p>
    <w:p w:rsidR="00440869" w:rsidRDefault="00B35C0A">
      <w:pPr>
        <w:pStyle w:val="15"/>
        <w:numPr>
          <w:ilvl w:val="2"/>
          <w:numId w:val="1"/>
        </w:numPr>
        <w:shd w:val="clear" w:color="auto" w:fill="auto"/>
        <w:tabs>
          <w:tab w:val="left" w:pos="1173"/>
        </w:tabs>
        <w:spacing w:before="0"/>
        <w:ind w:left="40" w:right="20" w:firstLine="540"/>
      </w:pPr>
      <w:r>
        <w:t>Подготовка заключения об оценке регулирующего воздействия проекта муниципального нормативного правового акта Уполномоченным органом.</w:t>
      </w:r>
    </w:p>
    <w:p w:rsidR="00440869" w:rsidRDefault="00B35C0A">
      <w:pPr>
        <w:pStyle w:val="15"/>
        <w:shd w:val="clear" w:color="auto" w:fill="auto"/>
        <w:spacing w:before="0" w:after="300"/>
        <w:ind w:left="4200" w:firstLine="0"/>
        <w:jc w:val="left"/>
      </w:pPr>
      <w:r>
        <w:t>Раздел II</w:t>
      </w:r>
    </w:p>
    <w:p w:rsidR="00440869" w:rsidRDefault="00B35C0A">
      <w:pPr>
        <w:pStyle w:val="15"/>
        <w:shd w:val="clear" w:color="auto" w:fill="auto"/>
        <w:spacing w:before="0" w:after="300"/>
        <w:ind w:right="560" w:firstLine="0"/>
        <w:jc w:val="center"/>
      </w:pPr>
      <w:r>
        <w:t>Подготовка и направление регулирующим органом в уполномоченный орган проекта муниципального нормативного правового акта, пояснительной записки к нему и сводного отчета о результатах проведения оценки регулирующего воздействия проекта муниципального нормати</w:t>
      </w:r>
      <w:r>
        <w:t>вного правового акта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890"/>
        </w:tabs>
        <w:spacing w:before="0"/>
        <w:ind w:left="40" w:right="20" w:firstLine="540"/>
      </w:pPr>
      <w:r>
        <w:t>При регулировании общественных отношений, затрагивающих сферу предпринимательской и инвестиционной деятельности, Регулирующий орган выбирает наиболее выгодный и доступный вариант правового регулирования, на основе которого разрабатывае</w:t>
      </w:r>
      <w:r>
        <w:t>т соответствующий проект муниципального нормативного правового акта, подготавливает пояснительную записку к нему и формирует сводный отчет о результатах проведения оценки регулирующего воздействия проекта муниципального нормативного правового акта (далее -</w:t>
      </w:r>
      <w:r>
        <w:t xml:space="preserve"> сводный отчет).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1120"/>
        </w:tabs>
        <w:spacing w:before="0" w:line="322" w:lineRule="exact"/>
        <w:ind w:left="40" w:right="20" w:firstLine="540"/>
      </w:pPr>
      <w:r>
        <w:t>Регулирующий орган представляет проект муниципального нормативного правового акта и сводный отчет в Уполномоченный орган без проведения публичных консультаций проекта муниципального нормативного правового акта и сводного отчета.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right="20" w:firstLine="540"/>
      </w:pPr>
      <w:r>
        <w:t>Форма свод</w:t>
      </w:r>
      <w:r>
        <w:t>ного отчета приведена в приложении № 1 к настоящему Порядку.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1158"/>
        </w:tabs>
        <w:spacing w:before="0" w:line="322" w:lineRule="exact"/>
        <w:ind w:left="40" w:right="20" w:firstLine="540"/>
      </w:pPr>
      <w:r>
        <w:t>Регулирующий орган в ходе формирования сводного отчета выбирает вариант правового регулирования с учетом следующих критериев: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right="20" w:firstLine="540"/>
      </w:pPr>
      <w:r>
        <w:t>эффективность, определяемая высокой степенью вероятности достижения з</w:t>
      </w:r>
      <w:r>
        <w:t>аявленных целей правового регулирования;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right="20" w:firstLine="540"/>
      </w:pPr>
      <w:r>
        <w:t>уровень и обоснованность предполагаемых затрат субъектов предпринимательской и инвестиционной деятельности и затрат бюджета муниципального образования Новопокровский район;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right="20" w:firstLine="540"/>
      </w:pPr>
      <w:r>
        <w:t xml:space="preserve">предполагаемая польза для соответствующей </w:t>
      </w:r>
      <w:r>
        <w:t>сферы общественных отношений, выражающаяся в создании благоприятных условий для ее развития.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firstLine="540"/>
      </w:pPr>
      <w:r>
        <w:t>Расчеты, необходимые для заполнения разделов сводного отчета,</w:t>
      </w:r>
    </w:p>
    <w:p w:rsidR="00440869" w:rsidRDefault="00B35C0A">
      <w:pPr>
        <w:pStyle w:val="15"/>
        <w:shd w:val="clear" w:color="auto" w:fill="auto"/>
        <w:spacing w:before="0"/>
        <w:ind w:left="40" w:firstLine="0"/>
        <w:jc w:val="left"/>
      </w:pPr>
      <w:r>
        <w:t>приводятся в приложении к нему.</w:t>
      </w:r>
    </w:p>
    <w:p w:rsidR="00440869" w:rsidRDefault="00B35C0A">
      <w:pPr>
        <w:pStyle w:val="15"/>
        <w:shd w:val="clear" w:color="auto" w:fill="auto"/>
        <w:spacing w:before="0"/>
        <w:ind w:left="40" w:right="40" w:firstLine="540"/>
      </w:pPr>
      <w:r>
        <w:lastRenderedPageBreak/>
        <w:t>Информация об источниках данных и методах расчета должна обеспечивать возможность их проверяемости. Если расчеты произведены на основании данных, не опубликованных в открытых источниках, такие данные приводятся в приложении к сводному отчету в полном объем</w:t>
      </w:r>
      <w:r>
        <w:t>е.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1182"/>
        </w:tabs>
        <w:spacing w:before="0"/>
        <w:ind w:left="40" w:right="40" w:firstLine="540"/>
      </w:pPr>
      <w:r>
        <w:t>Проект муниципального нормативного правового акта после согласования с соблюдением требований Инструкции по делопроизводству администрации муниципального образования Новопокровский район и ее структурных подразделениях, утвержденной правовым актом админ</w:t>
      </w:r>
      <w:r>
        <w:t>истрации муниципального образования Новопокровский район, со структурными подразделениями администрации муниципального образования Новопокровский район, в компетенции которых находятся вопросы и положения, содержащиеся в данном проекте, за исключением юрид</w:t>
      </w:r>
      <w:r>
        <w:t>ического отдела администрации муниципального образования Новопокровский район, пояснительная записка к нему и сводный отчет направляются Регулирующим органом в Уполномоченный орган для проведения публичных консультаций и подготовки заключения об оценке рег</w:t>
      </w:r>
      <w:r>
        <w:t>улирующего воздействия проекта муниципального нормативного правового акта как на бумажном носителе, так и в электронном виде.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1149"/>
        </w:tabs>
        <w:spacing w:before="0" w:after="330"/>
        <w:ind w:left="40" w:right="40" w:firstLine="540"/>
      </w:pPr>
      <w:r>
        <w:t>Уполномоченный орган рассматривает проект муниципального нормативного правового акта в установленный пунктом 16 раздела III настоя</w:t>
      </w:r>
      <w:r>
        <w:t>щего Порядка срок.</w:t>
      </w:r>
    </w:p>
    <w:p w:rsidR="00440869" w:rsidRDefault="00B35C0A">
      <w:pPr>
        <w:pStyle w:val="15"/>
        <w:shd w:val="clear" w:color="auto" w:fill="auto"/>
        <w:spacing w:before="0" w:after="291" w:line="280" w:lineRule="exact"/>
        <w:ind w:left="4140" w:firstLine="0"/>
        <w:jc w:val="left"/>
      </w:pPr>
      <w:r>
        <w:t>Раздел III</w:t>
      </w:r>
    </w:p>
    <w:p w:rsidR="00440869" w:rsidRDefault="00B35C0A">
      <w:pPr>
        <w:pStyle w:val="15"/>
        <w:shd w:val="clear" w:color="auto" w:fill="auto"/>
        <w:spacing w:before="0" w:after="253" w:line="280" w:lineRule="exact"/>
        <w:ind w:left="760" w:firstLine="0"/>
        <w:jc w:val="left"/>
      </w:pPr>
      <w:r>
        <w:t>Проведение публичных консультаций уполномоченным органом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1206"/>
        </w:tabs>
        <w:spacing w:before="0" w:line="322" w:lineRule="exact"/>
        <w:ind w:left="40" w:right="40" w:firstLine="540"/>
      </w:pPr>
      <w:r>
        <w:t>В течение 3 рабочих дней со дня поступления проекта муниципального нормативного правового акта Уполномоченный орган выявляет основания для его возврата Регулирующему органу.</w:t>
      </w:r>
    </w:p>
    <w:p w:rsidR="00440869" w:rsidRDefault="00B35C0A">
      <w:pPr>
        <w:pStyle w:val="15"/>
        <w:numPr>
          <w:ilvl w:val="1"/>
          <w:numId w:val="1"/>
        </w:numPr>
        <w:shd w:val="clear" w:color="auto" w:fill="auto"/>
        <w:tabs>
          <w:tab w:val="left" w:pos="974"/>
        </w:tabs>
        <w:spacing w:before="0" w:line="322" w:lineRule="exact"/>
        <w:ind w:left="40" w:firstLine="540"/>
      </w:pPr>
      <w:r>
        <w:t>Основаниями для возврата являются: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right="40" w:firstLine="540"/>
        <w:sectPr w:rsidR="00440869" w:rsidSect="005C646C">
          <w:headerReference w:type="even" r:id="rId7"/>
          <w:headerReference w:type="default" r:id="rId8"/>
          <w:pgSz w:w="11905" w:h="16837"/>
          <w:pgMar w:top="1134" w:right="850" w:bottom="1134" w:left="1701" w:header="0" w:footer="3" w:gutter="0"/>
          <w:pgNumType w:start="4"/>
          <w:cols w:space="720"/>
          <w:noEndnote/>
          <w:docGrid w:linePitch="360"/>
        </w:sectPr>
      </w:pPr>
      <w:r>
        <w:t xml:space="preserve">представленный Регулирующим органом проект муниципального нормативного правового акта не подлежит оценке регулирующего воздействия в соответствии с пунктом </w:t>
      </w:r>
      <w:r>
        <w:t>4 раздела I настоящего Порядка. При этом Уполномоченный орган возвращает с сопроводительным письмом проект муниципального нормативного правового акта в течение 3 рабочих дней со дня поступления как не подлежащий проведению оценки регулирующего воздействия;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right="40" w:firstLine="540"/>
      </w:pPr>
      <w:r>
        <w:lastRenderedPageBreak/>
        <w:t>Регулирующим органом не соблюдены требования, предусмотренные разделом II настоящего Порядка. В этом случае проект муниципального нормативного правового акта возвращается Уполномоченным органом с мотивированным обоснованием причин возврата и требованием п</w:t>
      </w:r>
      <w:r>
        <w:t>ровести установленные процедуры, начиная с невыполненной. После выполнения требований Регулирующий орган повторно направляет в уполномоченный орган проект муниципального нормативного правового акта, пояснительную записку к нему и сводный отчет в соответств</w:t>
      </w:r>
      <w:r>
        <w:t>ии с настоящим Порядком.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60"/>
      </w:pPr>
      <w:r>
        <w:lastRenderedPageBreak/>
        <w:t>15. Проект муниципального нормативного правового акта, подлежащий оценке регулирующего воздействия в соответствии с пунктом 4 раздела I настоящего Порядка, пояснительная записка к нему, сводный отчет и перечень вопросов для проведе</w:t>
      </w:r>
      <w:r>
        <w:t xml:space="preserve">ния публичных консультаций размещаются Уполномоченным органом в сети «Интернет» на официальном сайте администрации муниципального образования Новопокровский район </w:t>
      </w:r>
      <w:hyperlink r:id="rId9" w:history="1">
        <w:r>
          <w:rPr>
            <w:rStyle w:val="a3"/>
            <w:lang w:val="en-US"/>
          </w:rPr>
          <w:t>www</w:t>
        </w:r>
        <w:r w:rsidRPr="005C646C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novopokrovskaya</w:t>
        </w:r>
        <w:r w:rsidRPr="005C646C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</w:hyperlink>
      <w:r w:rsidRPr="005C646C">
        <w:rPr>
          <w:lang w:val="ru-RU"/>
        </w:rPr>
        <w:t xml:space="preserve"> </w:t>
      </w:r>
      <w:r>
        <w:t>в разделе «Оценка регули</w:t>
      </w:r>
      <w:r>
        <w:t>рующего воздействия» (далее - Официальный сайт) в течение 3 рабочих дней со дня его поступления и в день размещения Уполномоченный орган в электронном виде уведомляет о проведении публичных консультаций участников публичных консультаций, в том числе, с кот</w:t>
      </w:r>
      <w:r>
        <w:t>орыми заключены соглашения о взаимодействии при проведении оценки регулирующего воздействия проектов муниципальных нормативных правовых актов, представляющим интересы предпринимательского сообщества в соответствующей сфере деятельности, с указанием срока п</w:t>
      </w:r>
      <w:r>
        <w:t>редставления замечаний и (или) предложений.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60"/>
      </w:pPr>
      <w:r>
        <w:t xml:space="preserve">Срок проведения публичных консультаций устанавливается с учетом степени регулирующего воздействия положений, содержащихся в проекте муниципального нормативного правового акта: 10 рабочих дней для проектов муниципальных нормативных правовых актов с высокой </w:t>
      </w:r>
      <w:r>
        <w:t>и средней степенью регулирующего воздействия и 5 рабочих дней для проектов муниципальных нормативных правовых актов с низкой степенью регулирующего воздействия.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60"/>
      </w:pPr>
      <w:r>
        <w:t>Срок проведения публичных консультаций исчисляется со дня размещения проекта муниципального нор</w:t>
      </w:r>
      <w:r>
        <w:t>мативного правового акта на Официальном сайте.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60"/>
      </w:pPr>
      <w:r>
        <w:t>15.1. Уведомление о проведении публичных консультаций по проекту муниципального нормативного правового акта по форме, приведенной в приложении № 2 к настоящему Порядку, направляется Уполномоченным органом учас</w:t>
      </w:r>
      <w:r>
        <w:t>тникам публичных консультаций, указанным в пункте 15.2. настоящего Порядка, в день его размещения на Официальном сайте.</w:t>
      </w:r>
    </w:p>
    <w:p w:rsidR="00440869" w:rsidRDefault="00B35C0A">
      <w:pPr>
        <w:pStyle w:val="15"/>
        <w:shd w:val="clear" w:color="auto" w:fill="auto"/>
        <w:spacing w:before="0"/>
        <w:ind w:left="20" w:right="20" w:firstLine="720"/>
      </w:pPr>
      <w:r>
        <w:t>15.2. О размещении уведомления Уполномоченный орган информирует с указанием сведений о месте такого размещения (полный электронный адрес):</w:t>
      </w:r>
    </w:p>
    <w:p w:rsidR="00440869" w:rsidRDefault="00B35C0A">
      <w:pPr>
        <w:pStyle w:val="15"/>
        <w:numPr>
          <w:ilvl w:val="0"/>
          <w:numId w:val="2"/>
        </w:numPr>
        <w:shd w:val="clear" w:color="auto" w:fill="auto"/>
        <w:tabs>
          <w:tab w:val="left" w:pos="1407"/>
        </w:tabs>
        <w:spacing w:before="0"/>
        <w:ind w:left="20" w:right="20" w:firstLine="720"/>
      </w:pPr>
      <w:r>
        <w:t>заинтересованные отраслевые (функциональные) органы администрации муниципального образования Новопокровский район;</w:t>
      </w:r>
    </w:p>
    <w:p w:rsidR="00440869" w:rsidRDefault="00B35C0A">
      <w:pPr>
        <w:pStyle w:val="15"/>
        <w:numPr>
          <w:ilvl w:val="0"/>
          <w:numId w:val="2"/>
        </w:numPr>
        <w:shd w:val="clear" w:color="auto" w:fill="auto"/>
        <w:tabs>
          <w:tab w:val="left" w:pos="1306"/>
        </w:tabs>
        <w:spacing w:before="0"/>
        <w:ind w:left="20" w:right="20" w:firstLine="720"/>
        <w:sectPr w:rsidR="00440869" w:rsidSect="005C646C">
          <w:headerReference w:type="even" r:id="rId10"/>
          <w:headerReference w:type="default" r:id="rId11"/>
          <w:type w:val="continuous"/>
          <w:pgSz w:w="11905" w:h="16837"/>
          <w:pgMar w:top="1134" w:right="850" w:bottom="1134" w:left="1701" w:header="0" w:footer="3" w:gutter="0"/>
          <w:pgNumType w:start="7"/>
          <w:cols w:space="720"/>
          <w:noEndnote/>
          <w:docGrid w:linePitch="360"/>
        </w:sectPr>
      </w:pPr>
      <w:r>
        <w:t>Совет по развитию предпринимательства муниципального образования Новопокровский район, целью деятельности которого является защита и представление интересов субъектов предпринимательской деятельности в соответствующей сфере р</w:t>
      </w:r>
      <w:r>
        <w:t>егулирования;</w:t>
      </w:r>
    </w:p>
    <w:p w:rsidR="00440869" w:rsidRDefault="00B35C0A">
      <w:pPr>
        <w:pStyle w:val="15"/>
        <w:numPr>
          <w:ilvl w:val="0"/>
          <w:numId w:val="2"/>
        </w:numPr>
        <w:shd w:val="clear" w:color="auto" w:fill="auto"/>
        <w:tabs>
          <w:tab w:val="left" w:pos="1398"/>
        </w:tabs>
        <w:spacing w:before="0"/>
        <w:ind w:left="40" w:right="20" w:firstLine="740"/>
      </w:pPr>
      <w:r>
        <w:lastRenderedPageBreak/>
        <w:t>Общественного представителя в муниципальном образовании Новопокровский район уполномоченного по защите прав предпринимателей в Краснодарском крае;</w:t>
      </w:r>
    </w:p>
    <w:p w:rsidR="00440869" w:rsidRDefault="00B35C0A">
      <w:pPr>
        <w:pStyle w:val="15"/>
        <w:numPr>
          <w:ilvl w:val="0"/>
          <w:numId w:val="2"/>
        </w:numPr>
        <w:shd w:val="clear" w:color="auto" w:fill="auto"/>
        <w:tabs>
          <w:tab w:val="left" w:pos="1101"/>
        </w:tabs>
        <w:spacing w:before="0"/>
        <w:ind w:left="40" w:right="20" w:firstLine="740"/>
      </w:pPr>
      <w:r>
        <w:t>иные организации, которые целесообразно привлечь к публичным консультациям, исходя из содержания проблемы, цели и предмета регулирования.</w:t>
      </w:r>
    </w:p>
    <w:p w:rsidR="00440869" w:rsidRDefault="00B35C0A">
      <w:pPr>
        <w:pStyle w:val="15"/>
        <w:shd w:val="clear" w:color="auto" w:fill="auto"/>
        <w:spacing w:before="0"/>
        <w:ind w:left="40" w:right="20" w:firstLine="740"/>
      </w:pPr>
      <w:r>
        <w:t>15.3. Возможно получение позиции заинтересованных лиц посредством проведения совещаний, заседаний экспертных групп, об</w:t>
      </w:r>
      <w:r>
        <w:t>щественных советов и других совещательных и консультативных органов при Уполномоченном органе (в случае их наличия), проведения опросов представителей групп заинтересованных лиц, а также с использованием иных форм и источников получения информации. Поступи</w:t>
      </w:r>
      <w:r>
        <w:t>вшие в ходе указанных мероприятий предложения включаются регулирующим органом в общий свод предложений, подготавливаемый в соответствии с пунктом 23 настоящего Порядка.</w:t>
      </w:r>
    </w:p>
    <w:p w:rsidR="00440869" w:rsidRDefault="00B35C0A">
      <w:pPr>
        <w:pStyle w:val="15"/>
        <w:shd w:val="clear" w:color="auto" w:fill="auto"/>
        <w:spacing w:before="0"/>
        <w:ind w:left="40" w:right="20" w:firstLine="540"/>
      </w:pPr>
      <w:r>
        <w:t>Форма перечня вопросов для проведения публичных консультаций приведена в приложении № 3</w:t>
      </w:r>
      <w:r>
        <w:t xml:space="preserve"> к настоящему Порядку.</w:t>
      </w:r>
    </w:p>
    <w:p w:rsidR="00440869" w:rsidRDefault="00B35C0A">
      <w:pPr>
        <w:pStyle w:val="15"/>
        <w:numPr>
          <w:ilvl w:val="1"/>
          <w:numId w:val="2"/>
        </w:numPr>
        <w:shd w:val="clear" w:color="auto" w:fill="auto"/>
        <w:tabs>
          <w:tab w:val="left" w:pos="1283"/>
        </w:tabs>
        <w:spacing w:before="0"/>
        <w:ind w:left="40" w:right="20" w:firstLine="540"/>
      </w:pPr>
      <w:r>
        <w:t>Уполномоченный орган проводит оценку регулирующего воздействия проектов муниципальных нормативных правовых актов в следующие сроки:</w:t>
      </w:r>
    </w:p>
    <w:p w:rsidR="00440869" w:rsidRDefault="00B35C0A">
      <w:pPr>
        <w:pStyle w:val="15"/>
        <w:numPr>
          <w:ilvl w:val="0"/>
          <w:numId w:val="3"/>
        </w:numPr>
        <w:shd w:val="clear" w:color="auto" w:fill="auto"/>
        <w:tabs>
          <w:tab w:val="left" w:pos="914"/>
        </w:tabs>
        <w:spacing w:before="0"/>
        <w:ind w:left="40" w:right="20" w:firstLine="540"/>
      </w:pPr>
      <w:r>
        <w:t>15 рабочих дней - для проектов муниципальных нормативных правовых актов, содержащих положения, имеющи</w:t>
      </w:r>
      <w:r>
        <w:t>е высокую и (или) среднюю степень регулирующего воздействия;</w:t>
      </w:r>
    </w:p>
    <w:p w:rsidR="00440869" w:rsidRDefault="00B35C0A">
      <w:pPr>
        <w:pStyle w:val="15"/>
        <w:numPr>
          <w:ilvl w:val="0"/>
          <w:numId w:val="3"/>
        </w:numPr>
        <w:shd w:val="clear" w:color="auto" w:fill="auto"/>
        <w:tabs>
          <w:tab w:val="left" w:pos="923"/>
        </w:tabs>
        <w:spacing w:before="0"/>
        <w:ind w:left="40" w:right="20" w:firstLine="540"/>
      </w:pPr>
      <w:r>
        <w:t>10 рабочих дней - для проектов муниципальных нормативных правовых актов, содержащих положения, имеющие низкую степень регулирующего воздействия.</w:t>
      </w:r>
    </w:p>
    <w:p w:rsidR="00440869" w:rsidRDefault="00B35C0A">
      <w:pPr>
        <w:pStyle w:val="15"/>
        <w:numPr>
          <w:ilvl w:val="1"/>
          <w:numId w:val="3"/>
        </w:numPr>
        <w:shd w:val="clear" w:color="auto" w:fill="auto"/>
        <w:tabs>
          <w:tab w:val="left" w:pos="1154"/>
        </w:tabs>
        <w:spacing w:before="0"/>
        <w:ind w:left="40" w:right="20" w:firstLine="540"/>
      </w:pPr>
      <w:r>
        <w:t>Срок проведения оценки регулирующего воздействия проекта муниципального нормативного правового акта Уполномоченным органом исчисляется со дня размещения проекта муниципального нормативного правового акта на Официальном сайте.</w:t>
      </w:r>
    </w:p>
    <w:p w:rsidR="00440869" w:rsidRDefault="00B35C0A">
      <w:pPr>
        <w:pStyle w:val="15"/>
        <w:numPr>
          <w:ilvl w:val="1"/>
          <w:numId w:val="3"/>
        </w:numPr>
        <w:shd w:val="clear" w:color="auto" w:fill="auto"/>
        <w:tabs>
          <w:tab w:val="left" w:pos="1038"/>
        </w:tabs>
        <w:spacing w:before="0"/>
        <w:ind w:left="40" w:right="20" w:firstLine="540"/>
      </w:pPr>
      <w:r>
        <w:t xml:space="preserve">Уполномоченный орган проводит </w:t>
      </w:r>
      <w:r>
        <w:t>анализ результатов исследования Регулирующим органом выявленной проблемы, представленной в сводном отчете.</w:t>
      </w:r>
    </w:p>
    <w:p w:rsidR="00440869" w:rsidRDefault="00B35C0A">
      <w:pPr>
        <w:pStyle w:val="15"/>
        <w:numPr>
          <w:ilvl w:val="1"/>
          <w:numId w:val="3"/>
        </w:numPr>
        <w:shd w:val="clear" w:color="auto" w:fill="auto"/>
        <w:tabs>
          <w:tab w:val="left" w:pos="1086"/>
        </w:tabs>
        <w:spacing w:before="0"/>
        <w:ind w:left="40" w:right="20" w:firstLine="540"/>
      </w:pPr>
      <w:r>
        <w:t>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</w:t>
      </w:r>
      <w:r>
        <w:t>ом всех возможных вариантов правового регулирования выявленной проблемы, а также эффективность способов решения проблемы в сравнении с действующим на момент проведения оценки регулирующего воздействия проекта муниципального нормативного правового акта прав</w:t>
      </w:r>
      <w:r>
        <w:t>овым регулированием рассматриваемой сферы общественных отношений.</w:t>
      </w:r>
    </w:p>
    <w:p w:rsidR="00440869" w:rsidRDefault="00B35C0A">
      <w:pPr>
        <w:pStyle w:val="15"/>
        <w:numPr>
          <w:ilvl w:val="1"/>
          <w:numId w:val="3"/>
        </w:numPr>
        <w:shd w:val="clear" w:color="auto" w:fill="auto"/>
        <w:tabs>
          <w:tab w:val="left" w:pos="1058"/>
        </w:tabs>
        <w:spacing w:before="0"/>
        <w:ind w:left="40" w:right="20" w:firstLine="540"/>
      </w:pPr>
      <w:r>
        <w:t xml:space="preserve">Уполномоченный орган при оценке эффективности предложенных Регулирующим органом вариантов правового регулирования основывается на сведениях, содержащихся в соответствующих разделах сводного </w:t>
      </w:r>
      <w:r>
        <w:t>отчета, и</w:t>
      </w:r>
    </w:p>
    <w:p w:rsidR="00440869" w:rsidRDefault="00B35C0A">
      <w:pPr>
        <w:pStyle w:val="15"/>
        <w:shd w:val="clear" w:color="auto" w:fill="auto"/>
        <w:spacing w:before="0"/>
        <w:ind w:left="20" w:firstLine="0"/>
        <w:jc w:val="left"/>
      </w:pPr>
      <w:r>
        <w:t>определяет:</w:t>
      </w:r>
    </w:p>
    <w:p w:rsidR="00440869" w:rsidRDefault="00B35C0A">
      <w:pPr>
        <w:pStyle w:val="15"/>
        <w:shd w:val="clear" w:color="auto" w:fill="auto"/>
        <w:spacing w:before="0"/>
        <w:ind w:left="20" w:firstLine="540"/>
      </w:pPr>
      <w:r>
        <w:lastRenderedPageBreak/>
        <w:t>точность формулировки выявленной проблемы;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обоснованность качественного и количественного определения потенциальных лиц, участвующих в правоотношениях, подлежащих правовому регулированию, и динамики их численности;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обоснованность определения целей предлагаемого правового регулирования;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практическую реализуемость заявленных целей предлагаемого правового регулирования;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проверяемость показателей достижения целей предлагаемого правового регулирования и возможность послед</w:t>
      </w:r>
      <w:r>
        <w:t>ующего мониторинга их достижения;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 xml:space="preserve">корректность оценки регулирующим органом дополнительных расходов и доходов потенциальных лиц, участвующих в правоотношениях, подлежащих правовому регулированию, и расходов бюджета муниципального образования Новопокровский </w:t>
      </w:r>
      <w:r>
        <w:t>район, связанных с введением предлагаемого правового регулирования;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степень выявления регулирующим органом всех возможных рисков введения предлагаемого правового регулирования.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21. Уполномоченный орган в целях выявления положений, вводящих избыточные обяза</w:t>
      </w:r>
      <w:r>
        <w:t>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</w:t>
      </w:r>
      <w:r>
        <w:t>и и бюджета муниципального образования Новопокровский район, при проведении оценки регулирующего воздействия проектов муниципальных нормативных правовых актов устанавливает: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потенциальные группы участников общественных отношений, интересы которых будут зат</w:t>
      </w:r>
      <w:r>
        <w:t>ронуты правовым регулированием в части прав и обязанностей субъектов предпринимательской и инвестиционной деятельности;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проблему, на решение которой направлено правовое регулирование в части прав и обязанностей субъектов предпринимательской и инвестиционно</w:t>
      </w:r>
      <w:r>
        <w:t>й деятельности, предусмотренных проектом муниципального нормативного правового акта, а также возможность ее решения иными правовыми, информационными или организационными средствами;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цели правового регулирования, предусмотренные проектом муниципального норм</w:t>
      </w:r>
      <w:r>
        <w:t>ативного правового акта, и их соответствие принципам правового регулирования, установленным законодательством Российской Федерации и Краснодарского края;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 xml:space="preserve">изменения содержания прав и обязанностей субъектов предпринимательской и инвестиционной деятельности, </w:t>
      </w:r>
      <w:r>
        <w:t>а также изменения содержания или порядка реализации полномочий органов местного самоуправления муниципального образования Новопокровский район в отношениях с субъектами в сфере предпринимательской и инвестиционной</w:t>
      </w:r>
    </w:p>
    <w:p w:rsidR="00440869" w:rsidRDefault="00B35C0A">
      <w:pPr>
        <w:pStyle w:val="15"/>
        <w:shd w:val="clear" w:color="auto" w:fill="auto"/>
        <w:spacing w:before="0"/>
        <w:ind w:left="20" w:firstLine="0"/>
        <w:jc w:val="left"/>
      </w:pPr>
      <w:r>
        <w:t>деятельности;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lastRenderedPageBreak/>
        <w:t>возможные риски недостижения</w:t>
      </w:r>
      <w:r>
        <w:t xml:space="preserve"> целей правового регулирования, а также возможные негативные последствия от введения правового регулирования для развития отраслей экономики муниципального образования Новопокровский район;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возможные расходы бюджета муниципального образования Новопокровски</w:t>
      </w:r>
      <w:r>
        <w:t>й район, а также предполагаемые расходы субъектов предпринимательской и инвестиционной деятельности в случае принятия предлагаемого проекта муниципального нормативного правового акта.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990"/>
        </w:tabs>
        <w:spacing w:before="0"/>
        <w:ind w:left="20" w:right="20" w:firstLine="540"/>
      </w:pPr>
      <w:r>
        <w:t>Участники публичных консультаций направляют в Уполномоченный орган замеч</w:t>
      </w:r>
      <w:r>
        <w:t>ания и (или) предложения к проекту муниципального нормативного правового акта в срок согласно пунктов 16-17 настоящего Порядка.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263"/>
        </w:tabs>
        <w:spacing w:before="0"/>
        <w:ind w:left="20" w:right="20" w:firstLine="540"/>
      </w:pPr>
      <w:r>
        <w:t>Замечания и (или) предложения участников публичных консультаций, поступившие к проекту муниципального нормативного правового акт</w:t>
      </w:r>
      <w:r>
        <w:t>а, в обязательном порядке рассматриваются Уполномоченным органом при подготовке заключения об оценке регулирующего воздействия проекта муниципального нормативного правового акта.</w:t>
      </w:r>
    </w:p>
    <w:p w:rsidR="00440869" w:rsidRDefault="00B35C0A">
      <w:pPr>
        <w:pStyle w:val="15"/>
        <w:shd w:val="clear" w:color="auto" w:fill="auto"/>
        <w:spacing w:before="0"/>
        <w:ind w:left="20" w:right="20" w:firstLine="720"/>
      </w:pPr>
      <w:r>
        <w:t>Уполномоченный орган по итогам рассмотрения поступивших в установленный срок замечаний и предложений составляет свод предложений, содержащий сведения об авторе и содержании предложения, а также сведения об учете или причинах отклонения предложений, который</w:t>
      </w:r>
      <w:r>
        <w:t xml:space="preserve"> подлежит обязательному размещению Уполномоченным органом на Официальном сайте в срок не позднее 5 рабочих дней со дня окончания публичных консультаций.</w:t>
      </w:r>
    </w:p>
    <w:p w:rsidR="00440869" w:rsidRDefault="00B35C0A">
      <w:pPr>
        <w:pStyle w:val="15"/>
        <w:shd w:val="clear" w:color="auto" w:fill="auto"/>
        <w:spacing w:before="0"/>
        <w:ind w:left="20" w:right="20" w:firstLine="720"/>
      </w:pPr>
      <w:r>
        <w:t>Также в своде предложений указывается перечень органов и организаций, которым были направлены уведомлен</w:t>
      </w:r>
      <w:r>
        <w:t>ия о проведении публичных консультаций в соответствии с пунктом 15.2. настоящего Порядка.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196"/>
        </w:tabs>
        <w:spacing w:before="0"/>
        <w:ind w:left="20" w:right="20" w:firstLine="540"/>
      </w:pPr>
      <w:r>
        <w:t>Рекомендации и предложения по вопросам оформления и опубликования результатов оценки регулирующего воздействия проектов муниципальных нормативных правовых актов, по в</w:t>
      </w:r>
      <w:r>
        <w:t>опросам организационного, правового и методического совершенствования оценки регулирующего воздействия проектов муниципальных нормативных правовых актов могут быть внесены Консультативным советом по оценке регулирующего воздействия й экспертизе муниципальн</w:t>
      </w:r>
      <w:r>
        <w:t>ых нормативных правовых актов муниципального образования Новопокровский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</w:t>
      </w:r>
      <w:r>
        <w:t>ти, состав которого утвержден постановлением администрации муниципального образования Новопокровский район.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81"/>
        </w:tabs>
        <w:spacing w:before="0"/>
        <w:ind w:left="20" w:right="20" w:firstLine="540"/>
      </w:pPr>
      <w:r>
        <w:t>По результатам проведения оценки регулирующего воздействия Уполномоченный орган составляет заключение об оценке регулирующего</w:t>
      </w:r>
    </w:p>
    <w:p w:rsidR="00440869" w:rsidRDefault="00B35C0A">
      <w:pPr>
        <w:pStyle w:val="15"/>
        <w:shd w:val="clear" w:color="auto" w:fill="auto"/>
        <w:spacing w:before="0" w:after="286" w:line="280" w:lineRule="exact"/>
        <w:ind w:left="20" w:firstLine="0"/>
        <w:jc w:val="left"/>
      </w:pPr>
      <w:r>
        <w:t>воздействия проекта му</w:t>
      </w:r>
      <w:r>
        <w:t>ниципального нормативного правового акта.</w:t>
      </w:r>
    </w:p>
    <w:p w:rsidR="00440869" w:rsidRDefault="00B35C0A">
      <w:pPr>
        <w:pStyle w:val="15"/>
        <w:shd w:val="clear" w:color="auto" w:fill="auto"/>
        <w:tabs>
          <w:tab w:val="left" w:pos="9084"/>
        </w:tabs>
        <w:spacing w:before="0" w:after="253" w:line="280" w:lineRule="exact"/>
        <w:ind w:left="4140" w:firstLine="0"/>
        <w:jc w:val="left"/>
      </w:pPr>
      <w:r>
        <w:t>Раздел IV</w:t>
      </w:r>
      <w:r>
        <w:tab/>
        <w:t>|;</w:t>
      </w:r>
    </w:p>
    <w:p w:rsidR="00440869" w:rsidRDefault="00B35C0A">
      <w:pPr>
        <w:pStyle w:val="15"/>
        <w:shd w:val="clear" w:color="auto" w:fill="auto"/>
        <w:spacing w:before="0" w:after="300"/>
        <w:ind w:firstLine="0"/>
        <w:jc w:val="center"/>
      </w:pPr>
      <w:r>
        <w:lastRenderedPageBreak/>
        <w:t>Подготовка заключения об оценке регулирующего воздействия проекта муниципального нормативного правового акта уполномоченным органом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119"/>
        </w:tabs>
        <w:spacing w:before="0"/>
        <w:ind w:left="20" w:right="40" w:firstLine="540"/>
      </w:pPr>
      <w:r>
        <w:t>В заключении об оценке регулирующего воздействия проекта муниципального нормативного правового акта (далее - заключение) описываются предлагаемый Регулирующим органом вариант правового регулирования, содержащийся в соответствующих разделах сводного отчета,</w:t>
      </w:r>
      <w:r>
        <w:t xml:space="preserve"> а также выявленные Уполномоченным органом в проекте муниципального нормативного правового акта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</w:t>
      </w:r>
      <w:r>
        <w:t>, а также положения, способствующие возникновению необоснованных расходов субъектов предпринимательской и инвестиционной деятельности, и бюджета муниципального образования Новопокровский район. Также в заключении отражаются сведения о соблюдении Регулирующ</w:t>
      </w:r>
      <w:r>
        <w:t>им органом процедур, предусмотренных настоящим Порядком.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20" w:firstLine="540"/>
      </w:pPr>
      <w:r>
        <w:t>Форма заключения приведена в приложении № 4 к настоящему Порядку.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95"/>
        </w:tabs>
        <w:spacing w:before="0" w:line="322" w:lineRule="exact"/>
        <w:ind w:left="20" w:right="40" w:firstLine="540"/>
      </w:pPr>
      <w:r>
        <w:t>В случае выявления положений, предусмотренных пунктом 26 раздела IV настоящего Порядка, Уполномоченный орган направляет в Регулирующи</w:t>
      </w:r>
      <w:r>
        <w:t>й орган заключение с перечнем замечаний, в том числе по предмету предполагаемого регулирования.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09"/>
        </w:tabs>
        <w:spacing w:before="0" w:line="322" w:lineRule="exact"/>
        <w:ind w:left="20" w:right="40" w:firstLine="540"/>
      </w:pPr>
      <w:r>
        <w:t>Регулирующий орган учитывает выводы, изложенные в заключении Уполномоченного органа, при доработке проекта муниципального нормативного правового акта, в том чис</w:t>
      </w:r>
      <w:r>
        <w:t>ле при выборе наиболее эффективного варианта решения проблемы. По итогам доработки проекта муниципального нормативного правового акта Регулирующий орган повторно направляет проект муниципального нормативного правового акта в Уполномоченный орган для получе</w:t>
      </w:r>
      <w:r>
        <w:t>ния заключения.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20" w:right="40" w:firstLine="700"/>
        <w:sectPr w:rsidR="00440869" w:rsidSect="005C646C">
          <w:headerReference w:type="even" r:id="rId12"/>
          <w:headerReference w:type="default" r:id="rId13"/>
          <w:pgSz w:w="11905" w:h="16837"/>
          <w:pgMar w:top="1134" w:right="850" w:bottom="1134" w:left="1701" w:header="0" w:footer="3" w:gutter="0"/>
          <w:pgNumType w:start="7"/>
          <w:cols w:space="720"/>
          <w:noEndnote/>
          <w:docGrid w:linePitch="360"/>
        </w:sectPr>
      </w:pPr>
      <w:r>
        <w:t>Если в результате доработки Регулирующим органом с учетом выводов, изложенных в заключении Уполномоченного органа, в проект нормативного правового акта внесены изменения, содержащие положения с высокой или средней степенью регулирующего воздействия, в отно</w:t>
      </w:r>
      <w:r>
        <w:t xml:space="preserve">шении которых не проведены публичные консультации, проект нормативного правового акта подлежит повторному размещению Уполномоченным органом на Официальном сайте для проведения публичных консультаций в соответствии с пунктами </w:t>
      </w:r>
      <w:r>
        <w:rPr>
          <w:rStyle w:val="2pt0"/>
        </w:rPr>
        <w:t>15-22</w:t>
      </w:r>
      <w:r>
        <w:t xml:space="preserve"> раздела III настоящего По</w:t>
      </w:r>
      <w:r>
        <w:t>рядка.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20" w:right="40" w:firstLine="700"/>
      </w:pPr>
      <w:r>
        <w:lastRenderedPageBreak/>
        <w:t>По окончании публичных консультаций, проведенных в соответствии с абзацем вторым настоящего пункта, проект нормативного правового акта и сводный отчет со всеми поступившими к нему замечаниями и предложениями, а также со сводом предложений, подготовл</w:t>
      </w:r>
      <w:r>
        <w:t>енным в соответствии с пунктом 23 раздела III настоящего Порядка, направляется Регулирующим органом в Уполномоченный орган.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221"/>
        </w:tabs>
        <w:spacing w:before="0"/>
        <w:ind w:left="40" w:right="20" w:firstLine="540"/>
      </w:pPr>
      <w:r>
        <w:t xml:space="preserve">В случае несогласия Регулирующего органа с выводами, изложенными в заключении Уполномоченного органа, проводится совещание </w:t>
      </w:r>
      <w:r>
        <w:lastRenderedPageBreak/>
        <w:t>по урегулированию возникших разногласий в соответствии с разделом VI настоящего Порядка.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182"/>
        </w:tabs>
        <w:spacing w:before="0"/>
        <w:ind w:left="40" w:right="20" w:firstLine="540"/>
      </w:pPr>
      <w:r>
        <w:t>В случае отсутствия замечаний к проекту муни</w:t>
      </w:r>
      <w:r>
        <w:t>ципального нормативного правового акта, требующих устранения, Уполномоченный орган направляет в Регулирующий орган положительное заключение.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10"/>
        </w:tabs>
        <w:spacing w:before="0"/>
        <w:ind w:left="40" w:right="20" w:firstLine="540"/>
      </w:pPr>
      <w:r>
        <w:t>При согласовании проекта муниципального нормативного правового акта Уполномоченный орган в нижней части оборотной с</w:t>
      </w:r>
      <w:r>
        <w:t>тороны каждого листа проекта муниципального нормативного правового акта (за исключением листа согласования) удостоверяет подписью руководителя Уполномоченного органа.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72"/>
        </w:tabs>
        <w:spacing w:before="0"/>
        <w:ind w:left="40" w:right="20" w:firstLine="540"/>
      </w:pPr>
      <w:r>
        <w:t>Заключение подлежит размещению Уполномоченным органом на Официальном сайте не позднее 3 р</w:t>
      </w:r>
      <w:r>
        <w:t>абочих дней со дня его подписания.</w:t>
      </w:r>
    </w:p>
    <w:p w:rsidR="00440869" w:rsidRDefault="00B35C0A">
      <w:pPr>
        <w:pStyle w:val="15"/>
        <w:shd w:val="clear" w:color="auto" w:fill="auto"/>
        <w:spacing w:before="0"/>
        <w:ind w:left="40" w:right="20" w:firstLine="540"/>
      </w:pPr>
      <w:r>
        <w:t>В случае повторного поступления проекта муниципального нормативного правового акта, получившего по результатам проведения процедуры оценки регулирующего воздействия положительное заключение Уполномоченного органа, в связи</w:t>
      </w:r>
      <w:r>
        <w:t xml:space="preserve"> с внесением Регулирующим органом изменений, выработанных в процессе дальнейшего согласования проекта, не содержащих положения с высокой или средней степенью регулирующего воздействия, в нижней части оборотной стороны соответствующих листов повторно удосто</w:t>
      </w:r>
      <w:r>
        <w:t>веряется подписью Уполномоченного органа.</w:t>
      </w:r>
    </w:p>
    <w:p w:rsidR="00440869" w:rsidRDefault="00B35C0A">
      <w:pPr>
        <w:pStyle w:val="15"/>
        <w:shd w:val="clear" w:color="auto" w:fill="auto"/>
        <w:spacing w:before="0"/>
        <w:ind w:left="40" w:right="20" w:firstLine="540"/>
      </w:pPr>
      <w:r>
        <w:t>Повторное размещение данного проекта на Официальном сайте для проведения публичных консультаций не осуществляется.</w:t>
      </w:r>
    </w:p>
    <w:p w:rsidR="00440869" w:rsidRDefault="00B35C0A">
      <w:pPr>
        <w:pStyle w:val="15"/>
        <w:shd w:val="clear" w:color="auto" w:fill="auto"/>
        <w:spacing w:before="0" w:after="330"/>
        <w:ind w:left="40" w:right="20" w:firstLine="540"/>
      </w:pPr>
      <w:r>
        <w:t>В случае повторного поступления в Уполномоченный орган проекта муниципального нормативного правовог</w:t>
      </w:r>
      <w:r>
        <w:t>о акта, в связи с внесением Регулирующим органом в проект муниципального нормативного правового акта изменений, содержащих положения с высокой или средней степенью регулирующего воздействия, в отношении которых не проведены публичные консультации, проект м</w:t>
      </w:r>
      <w:r>
        <w:t>униципального нормативного правового акта с доработанным сводным отчетом подлежит повторному размещению на Официальном сайте для проведения публичных консультаций.</w:t>
      </w:r>
    </w:p>
    <w:p w:rsidR="00440869" w:rsidRDefault="00B35C0A">
      <w:pPr>
        <w:pStyle w:val="15"/>
        <w:shd w:val="clear" w:color="auto" w:fill="auto"/>
        <w:spacing w:before="0" w:after="253" w:line="280" w:lineRule="exact"/>
        <w:ind w:right="20" w:firstLine="0"/>
        <w:jc w:val="center"/>
      </w:pPr>
      <w:r>
        <w:t>Раздел V</w:t>
      </w:r>
    </w:p>
    <w:p w:rsidR="00440869" w:rsidRDefault="00B35C0A">
      <w:pPr>
        <w:pStyle w:val="15"/>
        <w:shd w:val="clear" w:color="auto" w:fill="auto"/>
        <w:spacing w:before="0" w:after="304" w:line="322" w:lineRule="exact"/>
        <w:ind w:right="20" w:firstLine="0"/>
        <w:jc w:val="center"/>
      </w:pPr>
      <w:r>
        <w:t>Оценка фактического воздействия муниципальных нормативных правовых актов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00"/>
        </w:tabs>
        <w:spacing w:before="0"/>
        <w:ind w:left="40" w:right="20" w:firstLine="540"/>
      </w:pPr>
      <w:r>
        <w:t>Муниципальные нормативные правовые акты, прошедшие процедуру оценки регулирующего воздействия, подлежат оценке фактического воздействия.</w:t>
      </w:r>
    </w:p>
    <w:p w:rsidR="00440869" w:rsidRDefault="00B35C0A">
      <w:pPr>
        <w:pStyle w:val="11"/>
        <w:keepNext/>
        <w:keepLines/>
        <w:shd w:val="clear" w:color="auto" w:fill="auto"/>
        <w:tabs>
          <w:tab w:val="left" w:pos="8926"/>
        </w:tabs>
        <w:spacing w:after="0" w:line="280" w:lineRule="exact"/>
        <w:ind w:left="4620"/>
      </w:pPr>
      <w:bookmarkStart w:id="1" w:name="bookmark1"/>
      <w:r>
        <w:rPr>
          <w:vertAlign w:val="superscript"/>
        </w:rPr>
        <w:t>12</w:t>
      </w:r>
      <w:r>
        <w:tab/>
        <w:t xml:space="preserve">' </w:t>
      </w:r>
      <w:r>
        <w:rPr>
          <w:lang w:val="en-US"/>
        </w:rPr>
        <w:t>'I</w:t>
      </w:r>
      <w:bookmarkEnd w:id="1"/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221"/>
        </w:tabs>
        <w:spacing w:before="0"/>
        <w:ind w:left="40" w:right="20" w:firstLine="540"/>
      </w:pPr>
      <w:r>
        <w:t>Уполномоченный орган проводит мониторинг фактического воздействия в отношении муниципальных нормативных правовы</w:t>
      </w:r>
      <w:r>
        <w:t>х актов, при подготовке которых проводилась процедура оценки регулирующего воздействия (далее - мониторинг фактического воздействия муниципальных нормативных правовых актов).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274"/>
        </w:tabs>
        <w:spacing w:before="0"/>
        <w:ind w:left="40" w:right="20" w:firstLine="540"/>
      </w:pPr>
      <w:r>
        <w:lastRenderedPageBreak/>
        <w:t xml:space="preserve">Регулирующий орган, вносивший проект муниципального нормативного правового акта, </w:t>
      </w:r>
      <w:r>
        <w:t>при подготовке которого проводилась процедура оценки регулирующего воздействия, в течение 5 рабочих дней со дня его принятия уведомляет об этом Уполномоченный орган.</w:t>
      </w:r>
    </w:p>
    <w:p w:rsidR="00440869" w:rsidRDefault="00B35C0A">
      <w:pPr>
        <w:pStyle w:val="15"/>
        <w:shd w:val="clear" w:color="auto" w:fill="auto"/>
        <w:spacing w:before="0"/>
        <w:ind w:left="40" w:right="20" w:firstLine="540"/>
      </w:pPr>
      <w:r>
        <w:t>Также Регулирующий орган направляет в течение 10 рабочих дней после истечения сроков, указанных в абзаце 2 пункта 23 настоящего Порядка, в Уполномоченный орган сведения с показателями достижения целей правового регулирования, предусмотренного муниципальным</w:t>
      </w:r>
      <w:r>
        <w:t xml:space="preserve"> нормативным правовым актом.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230"/>
        </w:tabs>
        <w:spacing w:before="0"/>
        <w:ind w:left="40" w:right="20" w:firstLine="540"/>
      </w:pPr>
      <w:r>
        <w:t>Уполномоченный орган проводит мониторинг фактического воздействия муниципальных нормативных правовых актов на основании полученных сведений с показателями достижения целей правового регулирования, предусмотренного муниципальным</w:t>
      </w:r>
      <w:r>
        <w:t xml:space="preserve"> нормативным правовым актом, направленных Регулирующим органом в соответствии с абзацем вторым пункта 35 раздела V настоящего Порядка в течение 30 рабочих дней со дня получения.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43"/>
        </w:tabs>
        <w:spacing w:before="0"/>
        <w:ind w:left="40" w:right="20" w:firstLine="540"/>
      </w:pPr>
      <w:r>
        <w:t>Уполномоченный орган осуществляет контроль исполнения пункта 35 раздела V наст</w:t>
      </w:r>
      <w:r>
        <w:t>оящего Порядка. В случае неисполнения Регулирующим органом вышеуказанного пункта Уполномоченный орган уведомляет о неисполнении пункта 35 раздела V настоящего Порядка Регулирующий орган и одновременно запрашивает сведения с показателями достижения целей пр</w:t>
      </w:r>
      <w:r>
        <w:t>авового регулирования, предусмотренного муниципальным нормативным правовым актом.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14"/>
        </w:tabs>
        <w:spacing w:before="0"/>
        <w:ind w:left="40" w:right="20" w:firstLine="540"/>
      </w:pPr>
      <w:r>
        <w:t xml:space="preserve">Уполномоченный орган в течение 15 рабочих дней со дня получения сведений, установленных абзацем вторым пункта 35 раздела V настоящего Порядка, либо со дня получения сведений </w:t>
      </w:r>
      <w:r>
        <w:t>в соответствии с пунктом 37 раздела V настоящего Порядка, готовит отчет об оценке фактического воздействия муниципального нормативного правового акта.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187"/>
        </w:tabs>
        <w:spacing w:before="0"/>
        <w:ind w:left="40" w:right="20" w:firstLine="540"/>
      </w:pPr>
      <w:r>
        <w:t>Отчет об оценке фактического воздействия муниципального нормативного правового акта включает в себя следу</w:t>
      </w:r>
      <w:r>
        <w:t>ющие сведения и материалы:</w:t>
      </w:r>
    </w:p>
    <w:p w:rsidR="00440869" w:rsidRDefault="00B35C0A">
      <w:pPr>
        <w:pStyle w:val="15"/>
        <w:shd w:val="clear" w:color="auto" w:fill="auto"/>
        <w:spacing w:before="0"/>
        <w:ind w:left="40" w:firstLine="540"/>
      </w:pPr>
      <w:r>
        <w:t>реквизиты муниципального нормативного правового акта;</w:t>
      </w:r>
    </w:p>
    <w:p w:rsidR="00440869" w:rsidRDefault="00B35C0A">
      <w:pPr>
        <w:pStyle w:val="15"/>
        <w:shd w:val="clear" w:color="auto" w:fill="auto"/>
        <w:spacing w:before="0"/>
        <w:ind w:left="40" w:right="20" w:firstLine="540"/>
      </w:pPr>
      <w:r>
        <w:t>сведения о проведении оценки регулирующего воздействия проекта муниципального нормативного правового акта и ее результатах, включая сводный отчет, заключение, свод предложений</w:t>
      </w:r>
      <w:r>
        <w:t>, поступивших по итогам проведения публичных консультаций;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right="20" w:firstLine="540"/>
      </w:pPr>
      <w:r>
        <w:t>сравнительный анализ установленных в сводном отчете прогнозных индикаторов достижения целей и их фактических значений в соответствии с подпунктами 3.6, 3.8 пункта 3 приложения № 1 к настоящему Порядку;</w:t>
      </w:r>
      <w:r>
        <w:br w:type="page"/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lastRenderedPageBreak/>
        <w:t>методики расчета индикаторов достижения целей и их фа</w:t>
      </w:r>
      <w:r>
        <w:t>ктических значений в соответствии с подпунктами 3.6, 3.8 пункта 3 приложения №1 к настоящему Порядку и источники использованных данных;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анализ фактических положительных и отрицательных последствий установленного правового регулирования в сравнении с прогно</w:t>
      </w:r>
      <w:r>
        <w:t xml:space="preserve">зными положительными и отрицательными последствиями, зафиксированными в пунктах </w:t>
      </w:r>
      <w:r>
        <w:rPr>
          <w:rStyle w:val="2pt1"/>
        </w:rPr>
        <w:t>6-8</w:t>
      </w:r>
      <w:r>
        <w:t xml:space="preserve"> приложения №1 к настоящему Порядку;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результаты предыдущих оценок фактического воздействия данного муниципального нормативного правового акта (при наличии);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иные сведения, к</w:t>
      </w:r>
      <w:r>
        <w:t>оторые позволяют оценить фактическое воздействие муниципального нормативного правового акта.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Для оценки фактических значений показателей используются официальные статистические данные, экспертные оценки, данные социологических опросов и другие источники ин</w:t>
      </w:r>
      <w:r>
        <w:t>формации. Рекомендуется, чтобы методики и источники данных для расчета фактических значений установленных показателей соответствовали тем, которые использовались при расчете целевых индикаторов в рамках оценки регулирующего воздействия проекта муниципально</w:t>
      </w:r>
      <w:r>
        <w:t>го нормативного правового акта.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129"/>
        </w:tabs>
        <w:spacing w:before="0"/>
        <w:ind w:left="20" w:right="20" w:firstLine="540"/>
      </w:pPr>
      <w:r>
        <w:t xml:space="preserve">В случае если заявленные цели правового регулирования не достигаются и (или) фактические отрицательные последствия установленного правового регулирования существенно превышают прогнозные значения, это отмечается в отчете об </w:t>
      </w:r>
      <w:r>
        <w:t>оценке фактического воздействия муниципального нормативного правового акта. В этом случае также проводится анализ причин данной ситуации, которая является основанием для формирования предложений об отмене или изменении муниципального нормативного правового</w:t>
      </w:r>
      <w:r>
        <w:t xml:space="preserve"> акта или его отдельных положений.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182"/>
        </w:tabs>
        <w:spacing w:before="0"/>
        <w:ind w:left="20" w:right="20" w:firstLine="540"/>
      </w:pPr>
      <w:r>
        <w:t>Отчет об оценке фактического воздействия муниципального нормативного правового акта вместе с имеющимися материалами и перечнем вопросов для участников публичных консультаций по отчету об оценке фактического воздействия му</w:t>
      </w:r>
      <w:r>
        <w:t>ниципального нормативного правового акта размещаются Уполномоченным органом на Официальном сайте для проведения публичных консультаций о результатах мониторинга фактического воздействия муниципального нормативного правового акта со сроком представления зам</w:t>
      </w:r>
      <w:r>
        <w:t>ечаний и (или) предложений, который не может превышать 7 рабочих дней со дня размещения отчета об оценке фактического воздействия муниципального нормативного правового акта.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Форма перечня вопросов для участников публичных консультаций по отчету об оценке ф</w:t>
      </w:r>
      <w:r>
        <w:t>актического воздействия муниципального нормативного правового акта приведена в приложении № 3 к настоящему Порядку.</w:t>
      </w:r>
    </w:p>
    <w:p w:rsidR="00440869" w:rsidRDefault="00B35C0A">
      <w:pPr>
        <w:pStyle w:val="15"/>
        <w:framePr w:h="280" w:wrap="around" w:hAnchor="margin" w:x="-1593" w:y="5653"/>
        <w:shd w:val="clear" w:color="auto" w:fill="auto"/>
        <w:spacing w:before="0" w:line="280" w:lineRule="exact"/>
        <w:ind w:firstLine="0"/>
        <w:jc w:val="left"/>
      </w:pPr>
      <w:r>
        <w:t>о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86"/>
        </w:tabs>
        <w:spacing w:before="0"/>
        <w:ind w:left="20" w:right="20" w:firstLine="540"/>
      </w:pPr>
      <w:r>
        <w:t>О проведении публичных консультаций Уполномоченный орган извещает участников публичных консультаций, с которыми заключены соглашения о взаимодействии при проведении оценки регулирующего воздействия проектов муниципальных нормативных правовых актов.</w:t>
      </w:r>
      <w:r>
        <w:br w:type="page"/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lastRenderedPageBreak/>
        <w:t xml:space="preserve">Целью </w:t>
      </w:r>
      <w:r>
        <w:t>публичных консультаций является выработка мнения относительно того, достигаются ли в процессе действия муниципального нормативного правового акта заявленные цели правового регулирования,! а также о целесообразности отмены или изменения данного муниципально</w:t>
      </w:r>
      <w:r>
        <w:t>го нормативного правового акта или его отдельных положений.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990"/>
        </w:tabs>
        <w:spacing w:before="0"/>
        <w:ind w:left="20" w:right="20" w:firstLine="540"/>
      </w:pPr>
      <w:r>
        <w:t>Возможно определение позиции заинтересованных лиц посредством проведения заседаний общественных советов и других совещательных и консультативных органов, созданных при Уполномоченном органе, а так</w:t>
      </w:r>
      <w:r>
        <w:t>же с использованием иных форм и источников получения информации, в том числе на основании заключенных Уполномоченным органом соглашений | о взаимодействии при проведении оценки регулирующего воздействия проектов муниципальных нормативных правовых актов. По</w:t>
      </w:r>
      <w:r>
        <w:t>ступившие предложения включаются в общий свод предложений, подготавливаемый в соответствии с пунктом 45 раздела V настоящего Порядка.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129"/>
        </w:tabs>
        <w:spacing w:before="0"/>
        <w:ind w:left="20" w:right="20" w:firstLine="540"/>
      </w:pPr>
      <w:r>
        <w:t>Уполномоченный орган рассматривает все замечания и (или) предложения, поступившие в установленный срок, как на бумажном но</w:t>
      </w:r>
      <w:r>
        <w:t>сителе, так и в электронном виде.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71"/>
        </w:tabs>
        <w:spacing w:before="0"/>
        <w:ind w:left="20" w:right="20" w:firstLine="540"/>
      </w:pPr>
      <w:r>
        <w:t>Уполномоченный орган по итогам рассмотрения поступивших в установленный срок замечаний и (или) предложений составляет свод предложений, содержащий сведения об авторе и содержании предложения, а также сведения об их учете и</w:t>
      </w:r>
      <w:r>
        <w:t>ли причинах отклонения.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Также в своде предложений указывается перечень участников публичных консультаций, которые были уведомлены в соответствии с пунктами 42, 43 раздела V настоящего Порядка.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114"/>
        </w:tabs>
        <w:spacing w:before="0"/>
        <w:ind w:left="20" w:right="20" w:firstLine="540"/>
      </w:pPr>
      <w:r>
        <w:t>По итогам проведения мониторинга фактического воздействия муниц</w:t>
      </w:r>
      <w:r>
        <w:t>ипальных нормативных правовых актов Уполномоченным органом готовится заключение об оценке фактического воздействия муниципального нормативного правового акта.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В заключении об оценке фактического воздействия муниципального нормативного правового акта отража</w:t>
      </w:r>
      <w:r>
        <w:t xml:space="preserve">ются выводы о достижении заявленных целей правового регулирования, оцениваются положительные и отрицательные последствия действия муниципального нормативного правового акта, а также предложения об отмерю или изменении муниципального нормативного правового </w:t>
      </w:r>
      <w:r>
        <w:t>акта</w:t>
      </w:r>
      <w:r>
        <w:rPr>
          <w:rStyle w:val="23"/>
        </w:rPr>
        <w:t xml:space="preserve"> или</w:t>
      </w:r>
      <w:r>
        <w:t xml:space="preserve"> его отдельных положений.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1047"/>
        </w:tabs>
        <w:spacing w:before="0"/>
        <w:ind w:left="20" w:right="20" w:firstLine="540"/>
      </w:pPr>
      <w:r>
        <w:t>Заключение об оценке фактического воздействия муниципального нормативного правового акта со сводом предложений размещается Уполномоченным органом на Официальном сайте не позднее 3 рабочих дней со дня его подписания и направляется в Регулирующий орган.</w:t>
      </w:r>
    </w:p>
    <w:p w:rsidR="00440869" w:rsidRDefault="00B35C0A">
      <w:pPr>
        <w:pStyle w:val="15"/>
        <w:numPr>
          <w:ilvl w:val="2"/>
          <w:numId w:val="3"/>
        </w:numPr>
        <w:shd w:val="clear" w:color="auto" w:fill="auto"/>
        <w:tabs>
          <w:tab w:val="left" w:pos="994"/>
        </w:tabs>
        <w:spacing w:before="0"/>
        <w:ind w:left="20" w:right="20" w:firstLine="540"/>
      </w:pPr>
      <w:r>
        <w:t>О согласии (несогласии) с выводами, изложенными в заключении об оценке фактического воздействия муниципального нормативного правового акта, содержащими предложения об отмене или изменении муниципального нормативного правового акта или его отдельных положен</w:t>
      </w:r>
      <w:r>
        <w:t>ий, Регулирующий орган уведомляет Уполномоченный орган в течение 5 календарных дней с</w:t>
      </w:r>
    </w:p>
    <w:p w:rsidR="00440869" w:rsidRDefault="00B35C0A">
      <w:pPr>
        <w:pStyle w:val="15"/>
        <w:shd w:val="clear" w:color="auto" w:fill="auto"/>
        <w:spacing w:before="0"/>
        <w:ind w:left="40" w:firstLine="0"/>
        <w:jc w:val="left"/>
      </w:pPr>
      <w:r>
        <w:t>даты получения указанного заключения.</w:t>
      </w:r>
    </w:p>
    <w:p w:rsidR="00440869" w:rsidRDefault="00B35C0A">
      <w:pPr>
        <w:pStyle w:val="15"/>
        <w:shd w:val="clear" w:color="auto" w:fill="auto"/>
        <w:spacing w:before="0" w:after="930"/>
        <w:ind w:left="40" w:right="20" w:firstLine="540"/>
      </w:pPr>
      <w:r>
        <w:lastRenderedPageBreak/>
        <w:t xml:space="preserve">49. В случае несогласия Регулирующего органа с выводами, изложенными в заключении об оценке фактического воздействия муниципального </w:t>
      </w:r>
      <w:r>
        <w:t>нормативного правового акта, Уполномоченный орган в течение 5 рабочих дней с даты получения уведомления от Регулирующего органа о результатах рассмотрения заключения информирует заместителя главы муниципального образования Новопокровский район, координирую</w:t>
      </w:r>
      <w:r>
        <w:t>щего работу по вопросам деятельности Регулирующего органа, в целях принятия в установленном законодательством порядке решения по дальнейшему действию муниципального нормативного правового акта.</w:t>
      </w:r>
    </w:p>
    <w:p w:rsidR="00440869" w:rsidRDefault="00B35C0A">
      <w:pPr>
        <w:pStyle w:val="15"/>
        <w:shd w:val="clear" w:color="auto" w:fill="auto"/>
        <w:spacing w:before="0" w:after="243" w:line="280" w:lineRule="exact"/>
        <w:ind w:right="20" w:firstLine="0"/>
        <w:jc w:val="center"/>
      </w:pPr>
      <w:r>
        <w:t>Раздел VI</w:t>
      </w:r>
    </w:p>
    <w:p w:rsidR="00440869" w:rsidRDefault="00B35C0A">
      <w:pPr>
        <w:pStyle w:val="15"/>
        <w:shd w:val="clear" w:color="auto" w:fill="auto"/>
        <w:spacing w:before="0" w:after="296"/>
        <w:ind w:right="20" w:firstLine="0"/>
        <w:jc w:val="center"/>
      </w:pPr>
      <w:r>
        <w:t>Урегулирование разногласий, возникающих по результат</w:t>
      </w:r>
      <w:r>
        <w:t>ам проведения оценки регулирующего воздействия проекта муниципального нормативного правового акта</w:t>
      </w:r>
    </w:p>
    <w:p w:rsidR="00440869" w:rsidRDefault="00B35C0A">
      <w:pPr>
        <w:pStyle w:val="15"/>
        <w:numPr>
          <w:ilvl w:val="3"/>
          <w:numId w:val="3"/>
        </w:numPr>
        <w:shd w:val="clear" w:color="auto" w:fill="auto"/>
        <w:tabs>
          <w:tab w:val="left" w:pos="1240"/>
        </w:tabs>
        <w:spacing w:before="0" w:line="322" w:lineRule="exact"/>
        <w:ind w:left="40" w:right="20" w:firstLine="540"/>
      </w:pPr>
      <w:r>
        <w:t>Регулирующий орган в случае получения отрицательного заключения об оценке регулирующего воздействия проекта муниципального нормативного правового акта и несогласия с указанными выводами вправе в течение 10 рабочих дней после получения отрицательного заключ</w:t>
      </w:r>
      <w:r>
        <w:t>ения об оценке представить в Уполномоченный орган в письменном виде свои возражения.</w:t>
      </w:r>
    </w:p>
    <w:p w:rsidR="00440869" w:rsidRDefault="00B35C0A">
      <w:pPr>
        <w:pStyle w:val="15"/>
        <w:numPr>
          <w:ilvl w:val="3"/>
          <w:numId w:val="3"/>
        </w:numPr>
        <w:shd w:val="clear" w:color="auto" w:fill="auto"/>
        <w:tabs>
          <w:tab w:val="left" w:pos="1029"/>
        </w:tabs>
        <w:spacing w:before="0" w:line="322" w:lineRule="exact"/>
        <w:ind w:left="40" w:right="20" w:firstLine="540"/>
      </w:pPr>
      <w:r>
        <w:t>Уполномоченный орган в течение 5 рабочих дней после получения возражений на отрицательное заключение об оценке (отдельные положения отрицательного заключения об оценке) ра</w:t>
      </w:r>
      <w:r>
        <w:t>ссматривает их и в письменной форме уведомляет Регулирующий орган:</w:t>
      </w:r>
    </w:p>
    <w:p w:rsidR="00440869" w:rsidRDefault="00B35C0A">
      <w:pPr>
        <w:pStyle w:val="15"/>
        <w:numPr>
          <w:ilvl w:val="0"/>
          <w:numId w:val="4"/>
        </w:numPr>
        <w:shd w:val="clear" w:color="auto" w:fill="auto"/>
        <w:tabs>
          <w:tab w:val="left" w:pos="794"/>
        </w:tabs>
        <w:spacing w:before="0" w:line="322" w:lineRule="exact"/>
        <w:ind w:left="40" w:right="20" w:firstLine="540"/>
      </w:pPr>
      <w:r>
        <w:t>о согласии с возражениями на отрицательное заключение об оценке (отдельные положения отрицательного заключения об оценке);</w:t>
      </w:r>
    </w:p>
    <w:p w:rsidR="00440869" w:rsidRDefault="00B35C0A">
      <w:pPr>
        <w:pStyle w:val="15"/>
        <w:numPr>
          <w:ilvl w:val="0"/>
          <w:numId w:val="4"/>
        </w:numPr>
        <w:shd w:val="clear" w:color="auto" w:fill="auto"/>
        <w:tabs>
          <w:tab w:val="left" w:pos="765"/>
        </w:tabs>
        <w:spacing w:before="0" w:line="322" w:lineRule="exact"/>
        <w:ind w:left="40" w:right="20" w:firstLine="540"/>
      </w:pPr>
      <w:r>
        <w:t xml:space="preserve">о несогласии с возражениями на отрицательное заключение об оценке </w:t>
      </w:r>
      <w:r>
        <w:t>(отдельные положения отрицательного заключения об оценке).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right="20" w:firstLine="540"/>
        <w:sectPr w:rsidR="00440869" w:rsidSect="005C646C">
          <w:headerReference w:type="even" r:id="rId14"/>
          <w:headerReference w:type="default" r:id="rId15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В случае несогласия с возражениями Регулирующего органа на отрицательное заключение об оценке (отдельные положения отрицательного заключения об оценке) Уполномоченный орган оформляет таблицу разногласий к проекту муниципального нормативного правового акта </w:t>
      </w:r>
      <w:r>
        <w:t>по форме согласно приложению № 5 к настоящему Порядку и направляет ее Регулирующему органу.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043"/>
        </w:tabs>
        <w:spacing w:before="0" w:line="322" w:lineRule="exact"/>
        <w:ind w:left="40" w:right="20" w:firstLine="540"/>
      </w:pPr>
      <w:r>
        <w:lastRenderedPageBreak/>
        <w:t>Разрешение разногласий, возникающих по результатам проведения оценки регулирующего воздействия проектов муниципальных нормативных правовых актов, в случае несогласи</w:t>
      </w:r>
      <w:r>
        <w:t>я Уполномоченного органа с представленными возражениями Регулирующего органа и недостижения договоренности по представленным возражениям, осуществляется на совещании у заместителя главы муниципального образования Новопокровский район, курирующего деятельно</w:t>
      </w:r>
      <w:r>
        <w:t xml:space="preserve">сть Уполномоченного органа </w:t>
      </w:r>
      <w:r>
        <w:lastRenderedPageBreak/>
        <w:t>(далее - заместитель главы муниципального образования Новопокровский район), с участием заинтересованных лиц, где принимается окончательное решение.</w:t>
      </w:r>
    </w:p>
    <w:p w:rsidR="00440869" w:rsidRDefault="00B35C0A">
      <w:pPr>
        <w:pStyle w:val="15"/>
        <w:shd w:val="clear" w:color="auto" w:fill="auto"/>
        <w:spacing w:before="0"/>
        <w:ind w:left="40" w:right="40" w:firstLine="520"/>
      </w:pPr>
      <w:r>
        <w:t>Указанное совещание организует и проводит Регулирующий орган в срок не позднее 1</w:t>
      </w:r>
      <w:r>
        <w:t>5 рабочих дней после получения согласно пункту 51 раздела VI настоящего Порядка уведомления о несогласии с возражениями на отрицательное заключение об оценке (отдельные положения отрицательного заключения об оценке).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062"/>
        </w:tabs>
        <w:spacing w:before="0"/>
        <w:ind w:left="40" w:right="40" w:firstLine="520"/>
      </w:pPr>
      <w:r>
        <w:t>В целях организации совещания Регулирую</w:t>
      </w:r>
      <w:r>
        <w:t>щий орган уведомляет заместителя главы муниципального образования Новопокровский район, о наличии разногласий по результатам проведения оценки регулирующего воздействия проекта муниципального нормативного правового акта и о необходимости разрешения указанн</w:t>
      </w:r>
      <w:r>
        <w:t>ых разногласий с предложением списка заинтересованных лиц, с целью поиска оптимального регулирующего решения.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091"/>
        </w:tabs>
        <w:spacing w:before="0"/>
        <w:ind w:left="40" w:right="40" w:firstLine="520"/>
      </w:pPr>
      <w:r>
        <w:t>Заместитель главы муниципального образования Новопокровский район определяет время и место проведения совещания, а также утверждает список заинтер</w:t>
      </w:r>
      <w:r>
        <w:t>есованных лиц, приглашаемых для разрешения разногласий, возникающих по результатам проведения оценки регулирующего воздействия проекта муниципального нормативного правового акта.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005"/>
        </w:tabs>
        <w:spacing w:before="0"/>
        <w:ind w:left="40" w:right="40" w:firstLine="520"/>
      </w:pPr>
      <w:r>
        <w:t>Регулирующий орган извещает всех заинтересованных лиц по списку о дате, време</w:t>
      </w:r>
      <w:r>
        <w:t>ни и месте проведения совещания не позднее, чем за 5 рабочих дней до дня его проведения.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226"/>
        </w:tabs>
        <w:spacing w:before="0"/>
        <w:ind w:left="40" w:right="40" w:firstLine="520"/>
      </w:pPr>
      <w:r>
        <w:t xml:space="preserve">В случае необходимости Регулирующий орган привлекает независимых экспертов для разрешения разногласий, возникающих по результатам проведения оценки регулирующего воздействия проектов муниципальных нормативных правовых актов, с обязательным присутствием их </w:t>
      </w:r>
      <w:r>
        <w:t>на совещании.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394"/>
        </w:tabs>
        <w:spacing w:before="0"/>
        <w:ind w:left="40" w:right="40" w:firstLine="520"/>
      </w:pPr>
      <w:r>
        <w:t>Председательствует на совещании заместитель главы муниципального образования Новопокровский район либо уполномоченное им должностное лицо.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043"/>
        </w:tabs>
        <w:spacing w:before="0"/>
        <w:ind w:left="40" w:right="40" w:firstLine="520"/>
      </w:pPr>
      <w:r>
        <w:t>Совещание является правомочным в случае присутствия на нем не менее двух третей от числа приглашенных з</w:t>
      </w:r>
      <w:r>
        <w:t>аинтересованных лиц согласно списку.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326"/>
        </w:tabs>
        <w:spacing w:before="0"/>
        <w:ind w:left="40" w:right="40" w:firstLine="520"/>
      </w:pPr>
      <w:r>
        <w:t>Решения принимаются простым большинством голосов присутствующих на совещании заинтересованных лиц.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096"/>
        </w:tabs>
        <w:spacing w:before="0"/>
        <w:ind w:left="40" w:right="40" w:firstLine="520"/>
      </w:pPr>
      <w:r>
        <w:t>Принимаемые на совещании решения оформляются протоколом. Протокол должен быть составлен не позднее 3 рабочих дней с даты</w:t>
      </w:r>
      <w:r>
        <w:t xml:space="preserve"> проведения совещания.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1034"/>
        </w:tabs>
        <w:spacing w:before="0" w:line="326" w:lineRule="exact"/>
        <w:ind w:left="40" w:right="40" w:firstLine="520"/>
      </w:pPr>
      <w:r>
        <w:t>Протокол направляется всем участникам совещания и заместителю главы муниципального образования Новопокровский район.</w:t>
      </w:r>
    </w:p>
    <w:p w:rsidR="00440869" w:rsidRDefault="00B35C0A">
      <w:pPr>
        <w:pStyle w:val="15"/>
        <w:numPr>
          <w:ilvl w:val="1"/>
          <w:numId w:val="4"/>
        </w:numPr>
        <w:shd w:val="clear" w:color="auto" w:fill="auto"/>
        <w:tabs>
          <w:tab w:val="left" w:pos="602"/>
        </w:tabs>
        <w:spacing w:before="0" w:after="912" w:line="326" w:lineRule="exact"/>
        <w:ind w:left="40" w:firstLine="520"/>
      </w:pPr>
      <w:r>
        <w:t>Решение, принятое по результатам рассмотрения разногласий,</w:t>
      </w:r>
      <w:r>
        <w:br w:type="page"/>
      </w:r>
      <w:r>
        <w:lastRenderedPageBreak/>
        <w:t>является обязательным для участников совещания и подлежит исполнению срок, указанный в протоколе».</w:t>
      </w:r>
    </w:p>
    <w:p w:rsidR="00440869" w:rsidRDefault="00B35C0A">
      <w:pPr>
        <w:pStyle w:val="15"/>
        <w:shd w:val="clear" w:color="auto" w:fill="auto"/>
        <w:spacing w:before="0" w:line="312" w:lineRule="exact"/>
        <w:ind w:left="60" w:firstLine="0"/>
      </w:pPr>
      <w:r>
        <w:t>Председатель постоянной комиссии</w:t>
      </w:r>
    </w:p>
    <w:p w:rsidR="00440869" w:rsidRDefault="00B35C0A">
      <w:pPr>
        <w:pStyle w:val="15"/>
        <w:shd w:val="clear" w:color="auto" w:fill="auto"/>
        <w:spacing w:before="0" w:line="312" w:lineRule="exact"/>
        <w:ind w:left="60" w:firstLine="0"/>
      </w:pPr>
      <w:r>
        <w:t>Совета муниципального образования</w:t>
      </w:r>
    </w:p>
    <w:p w:rsidR="00440869" w:rsidRDefault="00B35C0A">
      <w:pPr>
        <w:pStyle w:val="15"/>
        <w:framePr w:h="282" w:wrap="around" w:vAnchor="text" w:hAnchor="margin" w:x="7478" w:y="21"/>
        <w:shd w:val="clear" w:color="auto" w:fill="auto"/>
        <w:spacing w:before="0" w:line="280" w:lineRule="exact"/>
        <w:ind w:left="100" w:firstLine="0"/>
        <w:jc w:val="left"/>
      </w:pPr>
      <w:r>
        <w:t>В.П.Генералов</w:t>
      </w:r>
    </w:p>
    <w:p w:rsidR="00440869" w:rsidRDefault="00B35C0A">
      <w:pPr>
        <w:pStyle w:val="15"/>
        <w:shd w:val="clear" w:color="auto" w:fill="auto"/>
        <w:spacing w:before="0" w:line="312" w:lineRule="exact"/>
        <w:ind w:left="60" w:firstLine="0"/>
        <w:sectPr w:rsidR="00440869" w:rsidSect="005C646C">
          <w:headerReference w:type="even" r:id="rId16"/>
          <w:headerReference w:type="default" r:id="rId17"/>
          <w:headerReference w:type="first" r:id="rId18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по налогам, бюджету и муниципальному хозяйству</w:t>
      </w:r>
    </w:p>
    <w:p w:rsidR="00440869" w:rsidRDefault="00B35C0A">
      <w:pPr>
        <w:pStyle w:val="15"/>
        <w:shd w:val="clear" w:color="auto" w:fill="auto"/>
        <w:spacing w:before="0" w:after="604" w:line="322" w:lineRule="exact"/>
        <w:ind w:left="5660" w:right="40" w:firstLine="0"/>
        <w:jc w:val="left"/>
      </w:pPr>
      <w:r>
        <w:lastRenderedPageBreak/>
        <w:t>ПРИЛОЖЕНИЕ № 1 к Порядку проведения оценю регулирующего воздействия проектов муниципальных нормативных правовых актов</w:t>
      </w:r>
    </w:p>
    <w:p w:rsidR="00440869" w:rsidRDefault="00B35C0A">
      <w:pPr>
        <w:pStyle w:val="15"/>
        <w:shd w:val="clear" w:color="auto" w:fill="auto"/>
        <w:spacing w:before="0" w:after="330"/>
        <w:ind w:right="40" w:firstLine="0"/>
        <w:jc w:val="center"/>
      </w:pPr>
      <w:r>
        <w:t>ФОРМА СВОДНОГО</w:t>
      </w:r>
      <w:r>
        <w:rPr>
          <w:rStyle w:val="31"/>
        </w:rPr>
        <w:t xml:space="preserve"> ОТЧЕТА О РЕЗУЛЬТАТАХ</w:t>
      </w:r>
      <w:r>
        <w:t xml:space="preserve"> ПРОВЕД</w:t>
      </w:r>
      <w:r>
        <w:t>ЕНИЯ ОЦЕНЮ РЕГУЛИРУЮЩЕГО</w:t>
      </w:r>
      <w:r>
        <w:rPr>
          <w:rStyle w:val="31"/>
        </w:rPr>
        <w:t xml:space="preserve"> ВОЗДЕЙСТВИЯ ПРОЕКТОВ</w:t>
      </w:r>
      <w:r>
        <w:t xml:space="preserve"> МУНИЦИПАЛЬНЫХ </w:t>
      </w:r>
      <w:r>
        <w:rPr>
          <w:rStyle w:val="31"/>
        </w:rPr>
        <w:t>НОРМАТИВНЫХ ПРАВОВЫХ</w:t>
      </w:r>
      <w:r>
        <w:t xml:space="preserve"> АКТОВ</w:t>
      </w:r>
    </w:p>
    <w:p w:rsidR="00440869" w:rsidRDefault="00B35C0A">
      <w:pPr>
        <w:pStyle w:val="50"/>
        <w:shd w:val="clear" w:color="auto" w:fill="auto"/>
        <w:spacing w:after="332" w:line="280" w:lineRule="exact"/>
        <w:ind w:right="40"/>
        <w:jc w:val="center"/>
      </w:pPr>
      <w:r>
        <w:t>1. Общая информация</w:t>
      </w:r>
    </w:p>
    <w:p w:rsidR="00440869" w:rsidRDefault="00B35C0A">
      <w:pPr>
        <w:pStyle w:val="15"/>
        <w:shd w:val="clear" w:color="auto" w:fill="auto"/>
        <w:spacing w:before="0" w:after="608" w:line="280" w:lineRule="exact"/>
        <w:ind w:left="40" w:firstLine="700"/>
        <w:jc w:val="left"/>
      </w:pPr>
      <w:r>
        <w:t>1.1. Регулирующий</w:t>
      </w:r>
      <w:r>
        <w:rPr>
          <w:rStyle w:val="31"/>
        </w:rPr>
        <w:t xml:space="preserve"> орган:</w:t>
      </w:r>
    </w:p>
    <w:p w:rsidR="00440869" w:rsidRDefault="00B35C0A">
      <w:pPr>
        <w:pStyle w:val="15"/>
        <w:shd w:val="clear" w:color="auto" w:fill="auto"/>
        <w:spacing w:before="0" w:after="600"/>
        <w:ind w:left="40" w:right="40" w:firstLine="1500"/>
        <w:jc w:val="left"/>
      </w:pPr>
      <w:r>
        <w:t>(полное и краткое наименования) 1.2. Вид и наименование проекта муниципального нормативног правового акта:</w:t>
      </w:r>
    </w:p>
    <w:p w:rsidR="00440869" w:rsidRDefault="00B35C0A">
      <w:pPr>
        <w:pStyle w:val="15"/>
        <w:shd w:val="clear" w:color="auto" w:fill="auto"/>
        <w:spacing w:before="0"/>
        <w:ind w:left="740" w:firstLine="800"/>
        <w:jc w:val="left"/>
      </w:pPr>
      <w:r>
        <w:t>(место для текстового описания)</w:t>
      </w:r>
    </w:p>
    <w:p w:rsidR="00440869" w:rsidRDefault="00B35C0A">
      <w:pPr>
        <w:pStyle w:val="15"/>
        <w:numPr>
          <w:ilvl w:val="0"/>
          <w:numId w:val="5"/>
        </w:numPr>
        <w:shd w:val="clear" w:color="auto" w:fill="auto"/>
        <w:tabs>
          <w:tab w:val="left" w:pos="1230"/>
        </w:tabs>
        <w:spacing w:before="0" w:after="296"/>
        <w:ind w:left="40" w:right="1120" w:firstLine="700"/>
        <w:jc w:val="left"/>
      </w:pPr>
      <w:r>
        <w:t>Предполагаемая дата вступления в силу муниципального нормативного правового акта:</w:t>
      </w:r>
    </w:p>
    <w:p w:rsidR="00440869" w:rsidRDefault="00B35C0A">
      <w:pPr>
        <w:pStyle w:val="50"/>
        <w:shd w:val="clear" w:color="auto" w:fill="auto"/>
        <w:spacing w:after="0" w:line="322" w:lineRule="exact"/>
        <w:ind w:left="2340"/>
      </w:pPr>
      <w:r>
        <w:t>(указывается дата)</w:t>
      </w:r>
    </w:p>
    <w:p w:rsidR="00440869" w:rsidRDefault="00B35C0A">
      <w:pPr>
        <w:pStyle w:val="15"/>
        <w:numPr>
          <w:ilvl w:val="0"/>
          <w:numId w:val="5"/>
        </w:numPr>
        <w:shd w:val="clear" w:color="auto" w:fill="auto"/>
        <w:tabs>
          <w:tab w:val="left" w:pos="1470"/>
        </w:tabs>
        <w:spacing w:before="0" w:after="604" w:line="322" w:lineRule="exact"/>
        <w:ind w:left="40" w:right="40" w:firstLine="700"/>
        <w:jc w:val="left"/>
      </w:pPr>
      <w:r>
        <w:t>Краткое описание проблемы, на решение которой направлен предлагаемое правовое регулирование:</w:t>
      </w:r>
    </w:p>
    <w:p w:rsidR="00440869" w:rsidRDefault="00B35C0A">
      <w:pPr>
        <w:pStyle w:val="15"/>
        <w:shd w:val="clear" w:color="auto" w:fill="auto"/>
        <w:spacing w:before="0" w:after="630"/>
        <w:ind w:left="740" w:right="40" w:firstLine="800"/>
        <w:jc w:val="left"/>
      </w:pPr>
      <w:r>
        <w:t>(место для</w:t>
      </w:r>
      <w:r>
        <w:rPr>
          <w:rStyle w:val="31"/>
        </w:rPr>
        <w:t xml:space="preserve"> текстового описания</w:t>
      </w:r>
      <w:r>
        <w:rPr>
          <w:rStyle w:val="31"/>
        </w:rPr>
        <w:t xml:space="preserve">) </w:t>
      </w:r>
      <w:r>
        <w:t>1.5. Краткое описание</w:t>
      </w:r>
      <w:r>
        <w:rPr>
          <w:rStyle w:val="31"/>
        </w:rPr>
        <w:t xml:space="preserve"> целей</w:t>
      </w:r>
      <w:r>
        <w:t xml:space="preserve"> предлагаемого правового регулирования:</w:t>
      </w:r>
    </w:p>
    <w:p w:rsidR="00440869" w:rsidRDefault="00B35C0A">
      <w:pPr>
        <w:pStyle w:val="15"/>
        <w:shd w:val="clear" w:color="auto" w:fill="auto"/>
        <w:spacing w:before="0" w:after="303" w:line="280" w:lineRule="exact"/>
        <w:ind w:left="740" w:firstLine="800"/>
        <w:jc w:val="left"/>
      </w:pPr>
      <w:r>
        <w:t>(место для текстового описания)</w:t>
      </w:r>
    </w:p>
    <w:p w:rsidR="00440869" w:rsidRDefault="00B35C0A">
      <w:pPr>
        <w:pStyle w:val="15"/>
        <w:shd w:val="clear" w:color="auto" w:fill="auto"/>
        <w:spacing w:before="0" w:after="596"/>
        <w:ind w:left="40" w:right="40" w:firstLine="700"/>
        <w:jc w:val="left"/>
      </w:pPr>
      <w:r>
        <w:t>1.6. Краткое описание содержания предлагаемого правовог регулирования:</w:t>
      </w:r>
    </w:p>
    <w:p w:rsidR="00440869" w:rsidRDefault="00B35C0A">
      <w:pPr>
        <w:pStyle w:val="50"/>
        <w:shd w:val="clear" w:color="auto" w:fill="auto"/>
        <w:spacing w:after="633" w:line="322" w:lineRule="exact"/>
        <w:ind w:left="40" w:right="40" w:firstLine="700"/>
      </w:pPr>
      <w:r>
        <w:rPr>
          <w:rStyle w:val="52"/>
        </w:rPr>
        <w:t>1.6.1. Степень</w:t>
      </w:r>
      <w:r>
        <w:t xml:space="preserve"> регулирующего воздействия_ </w:t>
      </w:r>
      <w:r>
        <w:rPr>
          <w:rStyle w:val="52"/>
        </w:rPr>
        <w:t>Обоснование степени</w:t>
      </w:r>
      <w:r>
        <w:t xml:space="preserve"> регулирующего воздействия</w:t>
      </w:r>
    </w:p>
    <w:p w:rsidR="00440869" w:rsidRDefault="00B35C0A">
      <w:pPr>
        <w:pStyle w:val="50"/>
        <w:shd w:val="clear" w:color="auto" w:fill="auto"/>
        <w:spacing w:after="0" w:line="280" w:lineRule="exact"/>
        <w:ind w:left="740" w:firstLine="800"/>
        <w:sectPr w:rsidR="00440869" w:rsidSect="005C646C">
          <w:headerReference w:type="even" r:id="rId19"/>
          <w:headerReference w:type="default" r:id="rId20"/>
          <w:headerReference w:type="first" r:id="rId21"/>
          <w:pgSz w:w="11905" w:h="16837"/>
          <w:pgMar w:top="1134" w:right="850" w:bottom="1134" w:left="1701" w:header="0" w:footer="3" w:gutter="0"/>
          <w:pgNumType w:start="1"/>
          <w:cols w:space="720"/>
          <w:noEndnote/>
          <w:docGrid w:linePitch="360"/>
        </w:sectPr>
      </w:pPr>
      <w:r>
        <w:t>(место для текстового описания)</w:t>
      </w:r>
    </w:p>
    <w:p w:rsidR="00440869" w:rsidRDefault="00B35C0A">
      <w:pPr>
        <w:pStyle w:val="15"/>
        <w:shd w:val="clear" w:color="auto" w:fill="auto"/>
        <w:spacing w:before="0" w:after="330"/>
        <w:ind w:left="1260" w:right="780" w:firstLine="740"/>
        <w:jc w:val="left"/>
      </w:pPr>
      <w:r>
        <w:lastRenderedPageBreak/>
        <w:t>1.7. Контактная информация исполнителя в регулирующем органе: Ф.И.О.</w:t>
      </w:r>
    </w:p>
    <w:p w:rsidR="00440869" w:rsidRDefault="00B35C0A">
      <w:pPr>
        <w:pStyle w:val="15"/>
        <w:shd w:val="clear" w:color="auto" w:fill="auto"/>
        <w:spacing w:before="0" w:after="332" w:line="280" w:lineRule="exact"/>
        <w:ind w:left="1260" w:firstLine="0"/>
        <w:jc w:val="left"/>
      </w:pPr>
      <w:r>
        <w:lastRenderedPageBreak/>
        <w:t>Должность:</w:t>
      </w:r>
    </w:p>
    <w:p w:rsidR="00440869" w:rsidRDefault="00B35C0A">
      <w:pPr>
        <w:pStyle w:val="15"/>
        <w:shd w:val="clear" w:color="auto" w:fill="auto"/>
        <w:tabs>
          <w:tab w:val="left" w:leader="underscore" w:pos="6823"/>
        </w:tabs>
        <w:spacing w:before="0" w:after="609" w:line="280" w:lineRule="exact"/>
        <w:ind w:left="1260" w:firstLine="0"/>
        <w:jc w:val="left"/>
      </w:pPr>
      <w:r>
        <w:t xml:space="preserve">Тел.: </w:t>
      </w:r>
      <w:r>
        <w:tab/>
        <w:t xml:space="preserve"> Адрес электронной почть</w:t>
      </w:r>
    </w:p>
    <w:p w:rsidR="00440869" w:rsidRDefault="00B35C0A">
      <w:pPr>
        <w:pStyle w:val="15"/>
        <w:shd w:val="clear" w:color="auto" w:fill="auto"/>
        <w:spacing w:before="0" w:after="308" w:line="326" w:lineRule="exact"/>
        <w:ind w:right="320" w:firstLine="0"/>
        <w:jc w:val="center"/>
      </w:pPr>
      <w:r>
        <w:t>2. Описание проблемы, на решение которой направлено предлагаемое правовое регулирование:</w:t>
      </w:r>
    </w:p>
    <w:p w:rsidR="00440869" w:rsidRDefault="00B35C0A">
      <w:pPr>
        <w:pStyle w:val="15"/>
        <w:shd w:val="clear" w:color="auto" w:fill="auto"/>
        <w:spacing w:before="0" w:after="330"/>
        <w:ind w:left="1260" w:right="3380" w:firstLine="2240"/>
        <w:jc w:val="left"/>
      </w:pPr>
      <w:r>
        <w:t>(место для текстового описания) 2.1. Формулировка проблемы:</w:t>
      </w:r>
    </w:p>
    <w:p w:rsidR="00440869" w:rsidRDefault="00B35C0A">
      <w:pPr>
        <w:pStyle w:val="15"/>
        <w:shd w:val="clear" w:color="auto" w:fill="auto"/>
        <w:tabs>
          <w:tab w:val="left" w:pos="1248"/>
          <w:tab w:val="left" w:leader="underscore" w:pos="10402"/>
        </w:tabs>
        <w:spacing w:before="0" w:line="280" w:lineRule="exact"/>
        <w:ind w:firstLine="0"/>
        <w:jc w:val="left"/>
      </w:pPr>
      <w:r>
        <w:t>ГЛ</w:t>
      </w:r>
      <w:r>
        <w:tab/>
      </w:r>
      <w:r>
        <w:tab/>
      </w:r>
    </w:p>
    <w:p w:rsidR="00440869" w:rsidRDefault="00B35C0A">
      <w:pPr>
        <w:pStyle w:val="15"/>
        <w:shd w:val="clear" w:color="auto" w:fill="auto"/>
        <w:spacing w:before="0" w:line="322" w:lineRule="exact"/>
        <w:ind w:left="1260" w:firstLine="1540"/>
        <w:jc w:val="left"/>
      </w:pPr>
      <w:r>
        <w:t>(место для текстового описания)</w:t>
      </w:r>
    </w:p>
    <w:p w:rsidR="00440869" w:rsidRDefault="00B35C0A">
      <w:pPr>
        <w:pStyle w:val="15"/>
        <w:shd w:val="clear" w:color="auto" w:fill="auto"/>
        <w:spacing w:before="0" w:line="322" w:lineRule="exact"/>
        <w:ind w:right="320" w:firstLine="0"/>
        <w:jc w:val="center"/>
      </w:pPr>
      <w:r>
        <w:t>2.2. Информация о возникновении, выявлении проблемы и мерах, принятых</w:t>
      </w:r>
    </w:p>
    <w:p w:rsidR="00440869" w:rsidRDefault="00B35C0A">
      <w:pPr>
        <w:pStyle w:val="15"/>
        <w:shd w:val="clear" w:color="auto" w:fill="auto"/>
        <w:spacing w:before="0" w:after="604" w:line="322" w:lineRule="exact"/>
        <w:ind w:left="1260" w:firstLine="0"/>
        <w:jc w:val="left"/>
      </w:pPr>
      <w:r>
        <w:t>ранее для ее решения, достигнутых результатах и затраченных ресурсах:</w:t>
      </w:r>
    </w:p>
    <w:p w:rsidR="00440869" w:rsidRDefault="00B35C0A">
      <w:pPr>
        <w:pStyle w:val="15"/>
        <w:shd w:val="clear" w:color="auto" w:fill="auto"/>
        <w:spacing w:before="0" w:after="600"/>
        <w:ind w:left="1260" w:right="780" w:firstLine="1540"/>
        <w:jc w:val="left"/>
      </w:pPr>
      <w:r>
        <w:t>(место для текстового описания) 2.3. Субъекты общественных отношений, заинтересованные в устранении проблемы, их количественная оценка:</w:t>
      </w:r>
    </w:p>
    <w:p w:rsidR="00440869" w:rsidRDefault="00B35C0A">
      <w:pPr>
        <w:pStyle w:val="15"/>
        <w:shd w:val="clear" w:color="auto" w:fill="auto"/>
        <w:spacing w:before="0" w:after="600"/>
        <w:ind w:left="1260" w:right="780" w:firstLine="1540"/>
        <w:jc w:val="left"/>
      </w:pPr>
      <w:r>
        <w:t>(место для текстового описания) 2.4. Характеристик</w:t>
      </w:r>
      <w:r>
        <w:t>а негативных эффектов, возникающих в связи с наличием проблемы, их количественная оценка:</w:t>
      </w:r>
    </w:p>
    <w:p w:rsidR="00440869" w:rsidRDefault="00B35C0A">
      <w:pPr>
        <w:pStyle w:val="15"/>
        <w:shd w:val="clear" w:color="auto" w:fill="auto"/>
        <w:spacing w:before="0" w:after="600"/>
        <w:ind w:left="1260" w:right="780" w:firstLine="1540"/>
        <w:jc w:val="left"/>
      </w:pPr>
      <w:r>
        <w:t>(место для текстового описания) 2.5. Причины возникновения проблемы и факторы, поддерживающие ее существование:</w:t>
      </w:r>
    </w:p>
    <w:p w:rsidR="00440869" w:rsidRDefault="00B35C0A">
      <w:pPr>
        <w:pStyle w:val="15"/>
        <w:shd w:val="clear" w:color="auto" w:fill="auto"/>
        <w:tabs>
          <w:tab w:val="left" w:leader="underscore" w:pos="8969"/>
          <w:tab w:val="left" w:leader="underscore" w:pos="10500"/>
        </w:tabs>
        <w:spacing w:before="0" w:after="296"/>
        <w:ind w:left="1260" w:right="320" w:firstLine="1540"/>
      </w:pPr>
      <w:r>
        <w:t>(место для текстового описания) 2.6. Причины невозможн</w:t>
      </w:r>
      <w:r>
        <w:t>ости решения проблемы участникам соответствующих отношений самостоятельно, без вмешательства органо местного самоуправления муниципального образования Новопокровски район:</w:t>
      </w:r>
      <w:r>
        <w:tab/>
      </w:r>
      <w:r>
        <w:tab/>
      </w:r>
    </w:p>
    <w:p w:rsidR="00440869" w:rsidRDefault="00B35C0A">
      <w:pPr>
        <w:pStyle w:val="15"/>
        <w:shd w:val="clear" w:color="auto" w:fill="auto"/>
        <w:spacing w:before="0" w:line="322" w:lineRule="exact"/>
        <w:ind w:left="1260" w:right="320" w:firstLine="1540"/>
        <w:jc w:val="left"/>
      </w:pPr>
      <w:r>
        <w:t>(место для текстового описания) 2.7. Опыт решения аналогичных проблем в других суб</w:t>
      </w:r>
      <w:r>
        <w:t>ъекта Российской Федерации, муниципальных образованиях Краснодарскор</w:t>
      </w:r>
    </w:p>
    <w:p w:rsidR="00440869" w:rsidRDefault="00B35C0A">
      <w:pPr>
        <w:pStyle w:val="15"/>
        <w:shd w:val="clear" w:color="auto" w:fill="auto"/>
        <w:spacing w:before="0" w:after="604" w:line="280" w:lineRule="exact"/>
        <w:ind w:left="20" w:firstLine="0"/>
        <w:jc w:val="left"/>
      </w:pPr>
      <w:r>
        <w:t>края, иностранных государствах:</w:t>
      </w:r>
    </w:p>
    <w:p w:rsidR="00440869" w:rsidRDefault="00B35C0A">
      <w:pPr>
        <w:pStyle w:val="15"/>
        <w:shd w:val="clear" w:color="auto" w:fill="auto"/>
        <w:spacing w:before="0" w:after="600" w:line="322" w:lineRule="exact"/>
        <w:ind w:left="20" w:right="4140" w:firstLine="1540"/>
        <w:jc w:val="left"/>
      </w:pPr>
      <w:r>
        <w:lastRenderedPageBreak/>
        <w:t>(место для текстового описания) 2.8. Источники данных:</w:t>
      </w:r>
    </w:p>
    <w:p w:rsidR="00440869" w:rsidRDefault="00B35C0A">
      <w:pPr>
        <w:pStyle w:val="15"/>
        <w:shd w:val="clear" w:color="auto" w:fill="auto"/>
        <w:spacing w:before="0" w:after="633" w:line="322" w:lineRule="exact"/>
        <w:ind w:left="20" w:right="4140" w:firstLine="1540"/>
        <w:jc w:val="left"/>
      </w:pPr>
      <w:r>
        <w:t>(место для текстового описания) 2.9. Иная информация о проблеме:</w:t>
      </w:r>
    </w:p>
    <w:p w:rsidR="00440869" w:rsidRDefault="00B35C0A">
      <w:pPr>
        <w:pStyle w:val="15"/>
        <w:shd w:val="clear" w:color="auto" w:fill="auto"/>
        <w:spacing w:before="0" w:after="311" w:line="280" w:lineRule="exact"/>
        <w:ind w:left="20" w:firstLine="1540"/>
        <w:jc w:val="left"/>
      </w:pPr>
      <w:r>
        <w:t>(место для текстового описания)</w:t>
      </w:r>
    </w:p>
    <w:p w:rsidR="00440869" w:rsidRDefault="00B35C0A">
      <w:pPr>
        <w:pStyle w:val="15"/>
        <w:shd w:val="clear" w:color="auto" w:fill="auto"/>
        <w:spacing w:before="0" w:after="238" w:line="312" w:lineRule="exact"/>
        <w:ind w:left="2300" w:right="760"/>
        <w:jc w:val="left"/>
      </w:pPr>
      <w: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23"/>
        <w:gridCol w:w="3168"/>
        <w:gridCol w:w="4080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140" w:firstLine="460"/>
              <w:jc w:val="left"/>
            </w:pPr>
            <w:r>
              <w:t>3.1. Цели предлагаемого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140" w:firstLine="460"/>
              <w:jc w:val="left"/>
            </w:pPr>
            <w:r>
              <w:t>правового регулирования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Цель 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Цель 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Цель 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440869">
      <w:pPr>
        <w:rPr>
          <w:sz w:val="2"/>
          <w:szCs w:val="2"/>
        </w:rPr>
      </w:pPr>
    </w:p>
    <w:p w:rsidR="00440869" w:rsidRDefault="00B35C0A">
      <w:pPr>
        <w:pStyle w:val="15"/>
        <w:shd w:val="clear" w:color="auto" w:fill="auto"/>
        <w:tabs>
          <w:tab w:val="left" w:pos="3212"/>
          <w:tab w:val="left" w:pos="5948"/>
          <w:tab w:val="left" w:pos="8593"/>
        </w:tabs>
        <w:spacing w:before="244" w:after="296"/>
        <w:ind w:left="20" w:right="200" w:firstLine="740"/>
      </w:pPr>
      <w: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</w:t>
      </w:r>
      <w:r>
        <w:tab/>
        <w:t>постановки</w:t>
      </w:r>
      <w:r>
        <w:tab/>
        <w:t>указанных</w:t>
      </w:r>
      <w:r>
        <w:tab/>
        <w:t>целей:</w:t>
      </w:r>
    </w:p>
    <w:p w:rsidR="00440869" w:rsidRDefault="00B35C0A">
      <w:pPr>
        <w:pStyle w:val="15"/>
        <w:shd w:val="clear" w:color="auto" w:fill="auto"/>
        <w:spacing w:before="0" w:after="236" w:line="322" w:lineRule="exact"/>
        <w:ind w:left="1980" w:right="500"/>
        <w:jc w:val="left"/>
      </w:pPr>
      <w:r>
        <w:t>(указывается нормативны</w:t>
      </w:r>
      <w:r>
        <w:t>й правовой акт более высокого уровня либо инициативный порядок разработки)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77"/>
        <w:gridCol w:w="3168"/>
        <w:gridCol w:w="1752"/>
        <w:gridCol w:w="2275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1814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3.5. Цели предлагаемог о правового регулировани 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3.6. Индикаторы достижения целей предлагаемого правового регулирования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3.7. Единица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измерения индикаторов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3.8. Целевые значения индикаторов по годам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Цель 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1.1. Индикатор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440869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72"/>
        <w:gridCol w:w="3168"/>
        <w:gridCol w:w="1757"/>
        <w:gridCol w:w="2270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lastRenderedPageBreak/>
              <w:t>Цель 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1.2. Индикатор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440869">
      <w:pPr>
        <w:rPr>
          <w:sz w:val="2"/>
          <w:szCs w:val="2"/>
        </w:rPr>
      </w:pPr>
    </w:p>
    <w:p w:rsidR="00440869" w:rsidRDefault="00B35C0A">
      <w:pPr>
        <w:pStyle w:val="15"/>
        <w:shd w:val="clear" w:color="auto" w:fill="auto"/>
        <w:spacing w:before="300" w:after="596" w:line="322" w:lineRule="exact"/>
        <w:ind w:left="20" w:firstLine="640"/>
      </w:pPr>
      <w:r>
        <w:t>3.9. Методы расчета индикаторов достижения целей предлагаемого правового регулирования, источники информации для расчетов:</w:t>
      </w:r>
    </w:p>
    <w:p w:rsidR="00440869" w:rsidRDefault="00B35C0A">
      <w:pPr>
        <w:pStyle w:val="15"/>
        <w:shd w:val="clear" w:color="auto" w:fill="auto"/>
        <w:spacing w:before="0" w:after="637" w:line="326" w:lineRule="exact"/>
        <w:ind w:left="20" w:right="1260" w:firstLine="1580"/>
        <w:jc w:val="left"/>
      </w:pPr>
      <w:r>
        <w:t>(место для текстового описания) 3.10. Оценка затрат на проведение мониторинга достижения целей предлагаемого правового регулирования:</w:t>
      </w:r>
    </w:p>
    <w:p w:rsidR="00440869" w:rsidRDefault="00B35C0A">
      <w:pPr>
        <w:pStyle w:val="15"/>
        <w:shd w:val="clear" w:color="auto" w:fill="auto"/>
        <w:spacing w:before="0" w:after="243" w:line="280" w:lineRule="exact"/>
        <w:ind w:left="20" w:firstLine="1580"/>
        <w:jc w:val="left"/>
      </w:pPr>
      <w:r>
        <w:t>(место для текстового описания)</w:t>
      </w:r>
    </w:p>
    <w:p w:rsidR="00440869" w:rsidRDefault="00B35C0A">
      <w:pPr>
        <w:pStyle w:val="15"/>
        <w:shd w:val="clear" w:color="auto" w:fill="auto"/>
        <w:spacing w:before="0" w:after="297"/>
        <w:ind w:right="580" w:firstLine="0"/>
        <w:jc w:val="center"/>
      </w:pPr>
      <w: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23"/>
        <w:gridCol w:w="3168"/>
        <w:gridCol w:w="3576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3082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160" w:firstLine="380"/>
              <w:jc w:val="left"/>
            </w:pPr>
            <w:r>
              <w:t>4.1. Группы потенциальных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160" w:firstLine="380"/>
              <w:jc w:val="left"/>
            </w:pPr>
            <w:r>
              <w:t>адресатов предлагаемого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160" w:firstLine="380"/>
              <w:jc w:val="left"/>
            </w:pPr>
            <w:r>
              <w:t>правового регулирования (краткое описание их качественных характеристик)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right="540" w:firstLine="0"/>
              <w:jc w:val="right"/>
            </w:pPr>
            <w:r>
              <w:t>4.2. Ко</w:t>
            </w:r>
            <w:r>
              <w:t>личество участников группы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4.3. Источники данных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(Группа 1)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(Группа 2)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(Группа 3)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440869">
      <w:pPr>
        <w:rPr>
          <w:sz w:val="2"/>
          <w:szCs w:val="2"/>
        </w:rPr>
      </w:pPr>
    </w:p>
    <w:p w:rsidR="00440869" w:rsidRDefault="00B35C0A">
      <w:pPr>
        <w:pStyle w:val="15"/>
        <w:shd w:val="clear" w:color="auto" w:fill="auto"/>
        <w:spacing w:before="313" w:after="297"/>
        <w:ind w:left="20" w:firstLine="640"/>
      </w:pPr>
      <w:r>
        <w:t>5. Изменение функций (полномочий, обязанностей, прав) органов местного самоуправления муниципального образования Новопокровский район, а также порядка их реализации в связи с введением предлагаемого правового регулирования: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62"/>
        <w:gridCol w:w="1925"/>
        <w:gridCol w:w="1699"/>
        <w:gridCol w:w="1925"/>
        <w:gridCol w:w="1766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  <w:jc w:val="left"/>
            </w:pPr>
            <w:r>
              <w:t>5.1.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5.2. Характер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</w:pPr>
            <w:r>
              <w:t>53.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5.4. Оценка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5.5. Оценка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Наименовани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функции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Предполагав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изменения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изменения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е функции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 w:firstLine="0"/>
              <w:jc w:val="left"/>
            </w:pPr>
            <w:r>
              <w:t>(новая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rPr>
                <w:rStyle w:val="41"/>
              </w:rPr>
              <w:t>мый</w:t>
            </w:r>
            <w:r>
              <w:t xml:space="preserve"> порядок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трудовых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потребностей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jc w:val="left"/>
            </w:pPr>
            <w:r>
              <w:t>(полномочия,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/изменяемая/о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реализации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 w:firstLine="0"/>
              <w:jc w:val="left"/>
            </w:pPr>
            <w:r>
              <w:t>затрат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в других</w:t>
            </w:r>
          </w:p>
        </w:tc>
      </w:tr>
    </w:tbl>
    <w:p w:rsidR="00440869" w:rsidRDefault="00440869">
      <w:pPr>
        <w:rPr>
          <w:sz w:val="2"/>
          <w:szCs w:val="2"/>
        </w:rPr>
        <w:sectPr w:rsidR="00440869" w:rsidSect="005C64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57"/>
        <w:gridCol w:w="1920"/>
        <w:gridCol w:w="1699"/>
        <w:gridCol w:w="1930"/>
        <w:gridCol w:w="1762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2179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6" w:lineRule="exact"/>
              <w:ind w:right="180" w:firstLine="0"/>
              <w:jc w:val="right"/>
            </w:pPr>
            <w:r>
              <w:lastRenderedPageBreak/>
              <w:t>обязанности или права)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тменяемая)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center"/>
            </w:pPr>
            <w:r>
              <w:t>(чел./час в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center"/>
            </w:pPr>
            <w:r>
              <w:t>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ресурсах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520" w:firstLine="0"/>
              <w:jc w:val="left"/>
            </w:pPr>
            <w:r>
              <w:t>1. Наименование</w:t>
            </w:r>
            <w:r>
              <w:rPr>
                <w:rStyle w:val="53"/>
              </w:rPr>
              <w:t xml:space="preserve"> органа</w:t>
            </w:r>
            <w:r>
              <w:t xml:space="preserve"> местного самоуправления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left="80" w:firstLine="0"/>
              <w:jc w:val="left"/>
            </w:pPr>
            <w:r>
              <w:t>Функция (полномочие, обязанность или право)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80" w:firstLine="0"/>
              <w:jc w:val="left"/>
            </w:pPr>
            <w:r>
              <w:t>Функция (полномочие, обязанность или право)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520" w:firstLine="0"/>
              <w:jc w:val="left"/>
            </w:pPr>
            <w:r>
              <w:t>2. Наименование</w:t>
            </w:r>
            <w:r>
              <w:rPr>
                <w:rStyle w:val="53"/>
              </w:rPr>
              <w:t xml:space="preserve"> органа</w:t>
            </w:r>
            <w:r>
              <w:t xml:space="preserve"> местного самоуправления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left="80" w:firstLine="0"/>
              <w:jc w:val="left"/>
            </w:pPr>
            <w:r>
              <w:t>Функция (полномочие, обязанность или право)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150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80" w:firstLine="0"/>
              <w:jc w:val="left"/>
            </w:pPr>
            <w:r>
              <w:t>Функция (полномочие, обязанность или право)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440869">
      <w:pPr>
        <w:rPr>
          <w:sz w:val="2"/>
          <w:szCs w:val="2"/>
        </w:rPr>
      </w:pPr>
    </w:p>
    <w:p w:rsidR="00440869" w:rsidRDefault="00B35C0A">
      <w:pPr>
        <w:pStyle w:val="15"/>
        <w:shd w:val="clear" w:color="auto" w:fill="auto"/>
        <w:spacing w:before="249" w:after="237"/>
        <w:ind w:left="20" w:right="20" w:firstLine="540"/>
      </w:pPr>
      <w:r>
        <w:t>6. Оценка</w:t>
      </w:r>
      <w:r>
        <w:rPr>
          <w:rStyle w:val="53"/>
        </w:rPr>
        <w:t xml:space="preserve"> дополнительных расходов</w:t>
      </w:r>
      <w:r>
        <w:t xml:space="preserve"> (доходов) местного бюджета (бюджета муниципального</w:t>
      </w:r>
      <w:r>
        <w:rPr>
          <w:rStyle w:val="53"/>
        </w:rPr>
        <w:t xml:space="preserve"> образования</w:t>
      </w:r>
      <w:r>
        <w:t xml:space="preserve"> Новопокровский район), связанных</w:t>
      </w:r>
      <w:r>
        <w:rPr>
          <w:rStyle w:val="53"/>
        </w:rPr>
        <w:t xml:space="preserve"> с </w:t>
      </w:r>
      <w:r>
        <w:t>введением предлагаемого</w:t>
      </w:r>
      <w:r>
        <w:rPr>
          <w:rStyle w:val="53"/>
        </w:rPr>
        <w:t xml:space="preserve"> правового</w:t>
      </w:r>
      <w:r>
        <w:t xml:space="preserve"> регулирования: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24"/>
        <w:gridCol w:w="2885"/>
        <w:gridCol w:w="2558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2784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6.1. Наименование функции (полномочия, обязанности или права) (в соответствии с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подпунктом 5.1 пункта 5 настоящего сводного отчета)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53"/>
              </w:rPr>
              <w:t>6.2.</w:t>
            </w:r>
            <w:r>
              <w:t xml:space="preserve"> Виды расходов (возможных </w:t>
            </w:r>
            <w:r>
              <w:rPr>
                <w:rStyle w:val="53"/>
              </w:rPr>
              <w:t>поступлений</w:t>
            </w:r>
            <w:r>
              <w:t xml:space="preserve"> местного </w:t>
            </w:r>
            <w:r>
              <w:rPr>
                <w:rStyle w:val="53"/>
              </w:rPr>
              <w:t>бюджета</w:t>
            </w:r>
            <w:r>
              <w:t xml:space="preserve"> (бюджета муниципального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образования Нов</w:t>
            </w:r>
            <w:r>
              <w:t>опокровский район)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6.3.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Количественная оценка расходов и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возможных поступлений, млн. рублей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640" w:firstLine="0"/>
              <w:jc w:val="left"/>
            </w:pPr>
            <w:r>
              <w:t>Наименование</w:t>
            </w:r>
            <w:r>
              <w:rPr>
                <w:rStyle w:val="53"/>
              </w:rPr>
              <w:t xml:space="preserve"> органа</w:t>
            </w:r>
            <w:r>
              <w:t xml:space="preserve"> местного самоуправления</w:t>
            </w:r>
          </w:p>
        </w:tc>
      </w:tr>
    </w:tbl>
    <w:p w:rsidR="00440869" w:rsidRDefault="00440869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38"/>
        <w:gridCol w:w="2885"/>
        <w:gridCol w:w="2568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874"/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6" w:lineRule="exact"/>
              <w:ind w:left="100" w:firstLine="0"/>
              <w:jc w:val="left"/>
            </w:pPr>
            <w:r>
              <w:lastRenderedPageBreak/>
              <w:t>1. Функция (полномочие, обязанность или право)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6" w:lineRule="exact"/>
              <w:ind w:left="60" w:firstLine="0"/>
              <w:jc w:val="left"/>
            </w:pPr>
            <w:r>
              <w:t>Единовременные расходы в г.: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t xml:space="preserve">Периодические расходы за период </w:t>
            </w:r>
            <w:r>
              <w:rPr>
                <w:rStyle w:val="61"/>
              </w:rPr>
              <w:t>гг.: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869"/>
          <w:jc w:val="center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6" w:lineRule="exact"/>
              <w:ind w:left="60" w:firstLine="0"/>
              <w:jc w:val="left"/>
            </w:pPr>
            <w:r>
              <w:t>Возможные доходы за период гг.: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left="100" w:firstLine="0"/>
              <w:jc w:val="left"/>
            </w:pPr>
            <w:r>
              <w:t>2. Функция (полномочие, обязанность или право)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Единовременные расходы в г.: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 xml:space="preserve">Периодические расходы за период </w:t>
            </w:r>
            <w:r>
              <w:rPr>
                <w:rStyle w:val="61"/>
              </w:rPr>
              <w:t>гг.: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60" w:firstLine="0"/>
              <w:jc w:val="left"/>
            </w:pPr>
            <w:r>
              <w:t>Возможные доходы за период гг.: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Итого единовременные расходы за период гг.: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Итого периодические расходы</w:t>
            </w:r>
            <w:r>
              <w:rPr>
                <w:rStyle w:val="61"/>
              </w:rPr>
              <w:t xml:space="preserve"> за</w:t>
            </w:r>
            <w:r>
              <w:t xml:space="preserve"> период гг.: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Итого возможные доходы за период гг.: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440869">
      <w:pPr>
        <w:rPr>
          <w:sz w:val="2"/>
          <w:szCs w:val="2"/>
        </w:rPr>
      </w:pPr>
    </w:p>
    <w:p w:rsidR="00440869" w:rsidRDefault="00B35C0A">
      <w:pPr>
        <w:pStyle w:val="15"/>
        <w:shd w:val="clear" w:color="auto" w:fill="auto"/>
        <w:spacing w:before="313" w:after="596"/>
        <w:ind w:left="40" w:right="180" w:firstLine="0"/>
      </w:pPr>
      <w:r>
        <w:t>6.4. Другие сведения о дополнительных расходах (доходах) бюджета муниципального образования Новопокровский район, возникающих в связи с введением предлагаемого правового регулирования:</w:t>
      </w:r>
    </w:p>
    <w:p w:rsidR="00440869" w:rsidRDefault="00B35C0A">
      <w:pPr>
        <w:pStyle w:val="15"/>
        <w:shd w:val="clear" w:color="auto" w:fill="auto"/>
        <w:spacing w:before="0" w:after="633" w:line="322" w:lineRule="exact"/>
        <w:ind w:left="40" w:right="4080" w:firstLine="1520"/>
        <w:jc w:val="left"/>
      </w:pPr>
      <w:r>
        <w:t>(место для текстового описания) 6.5. Источники данных:</w:t>
      </w:r>
    </w:p>
    <w:p w:rsidR="00440869" w:rsidRDefault="00B35C0A">
      <w:pPr>
        <w:pStyle w:val="15"/>
        <w:shd w:val="clear" w:color="auto" w:fill="auto"/>
        <w:spacing w:before="0" w:after="253" w:line="280" w:lineRule="exact"/>
        <w:ind w:left="40" w:firstLine="1520"/>
        <w:jc w:val="left"/>
      </w:pPr>
      <w:r>
        <w:t>(место для текст</w:t>
      </w:r>
      <w:r>
        <w:t>ового описания)</w:t>
      </w:r>
    </w:p>
    <w:p w:rsidR="00440869" w:rsidRDefault="00B35C0A">
      <w:pPr>
        <w:pStyle w:val="15"/>
        <w:shd w:val="clear" w:color="auto" w:fill="auto"/>
        <w:spacing w:before="0" w:after="297"/>
        <w:ind w:right="440" w:firstLine="0"/>
        <w:jc w:val="center"/>
      </w:pPr>
      <w: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5"/>
        <w:gridCol w:w="3398"/>
        <w:gridCol w:w="2203"/>
        <w:gridCol w:w="1200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7.1. Группы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</w:pPr>
            <w:r>
              <w:rPr>
                <w:rStyle w:val="54"/>
              </w:rPr>
              <w:t>7.2.</w:t>
            </w:r>
            <w:r>
              <w:t xml:space="preserve"> Новые обязанности 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7.3. Описание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7.4.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потенциальных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</w:pPr>
            <w:r>
              <w:t>ограничения, изменения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расходов и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Количес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адресатов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</w:pPr>
            <w:r>
              <w:t>существующих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возможных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твенная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t>предлагаемого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</w:pPr>
            <w:r>
              <w:t>обязанностей и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  <w:jc w:val="left"/>
            </w:pPr>
            <w:r>
              <w:t>доходов,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оценка,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 w:firstLine="0"/>
              <w:jc w:val="left"/>
            </w:pPr>
            <w:r>
              <w:t>правового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</w:pPr>
            <w:r>
              <w:t>ограничении, вводимые</w:t>
            </w: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 w:firstLine="0"/>
              <w:jc w:val="left"/>
            </w:pPr>
            <w:r>
              <w:t>связанных с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млн.</w:t>
            </w:r>
          </w:p>
        </w:tc>
      </w:tr>
    </w:tbl>
    <w:p w:rsidR="00440869" w:rsidRDefault="00440869">
      <w:pPr>
        <w:rPr>
          <w:sz w:val="2"/>
          <w:szCs w:val="2"/>
        </w:rPr>
        <w:sectPr w:rsidR="00440869" w:rsidSect="005C646C">
          <w:headerReference w:type="even" r:id="rId22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66"/>
        <w:gridCol w:w="3398"/>
        <w:gridCol w:w="2208"/>
        <w:gridCol w:w="1195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278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right="180" w:firstLine="0"/>
              <w:jc w:val="right"/>
            </w:pPr>
            <w:r>
              <w:lastRenderedPageBreak/>
              <w:t>регулирования (в соответствии с подпунктом 4.1 пункта 4 настоящего сводного отчета)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t>предлагаемым правовым регулированием (с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t>указанием соответствующих положений проекта муниципального нормативного правового акта) ■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left="220" w:firstLine="260"/>
              <w:jc w:val="left"/>
            </w:pPr>
            <w:r>
              <w:t>введением предлагаемого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left="220" w:firstLine="260"/>
              <w:jc w:val="left"/>
            </w:pPr>
            <w:r>
              <w:t>правового регулирования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рублей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  <w:jc w:val="left"/>
            </w:pPr>
            <w:r>
              <w:t>Группа 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  <w:jc w:val="left"/>
            </w:pPr>
            <w:r>
              <w:t>Группа 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440869">
      <w:pPr>
        <w:rPr>
          <w:sz w:val="2"/>
          <w:szCs w:val="2"/>
        </w:rPr>
      </w:pPr>
    </w:p>
    <w:p w:rsidR="00440869" w:rsidRDefault="00B35C0A">
      <w:pPr>
        <w:pStyle w:val="15"/>
        <w:shd w:val="clear" w:color="auto" w:fill="auto"/>
        <w:spacing w:before="295" w:after="600" w:line="322" w:lineRule="exact"/>
        <w:ind w:firstLine="720"/>
      </w:pPr>
      <w:r>
        <w:t>7.5. Издержки и выгоды адресатов предлагаемого правового регулирования, не поддающиеся количественной оценке:</w:t>
      </w:r>
    </w:p>
    <w:p w:rsidR="00440869" w:rsidRDefault="00B35C0A">
      <w:pPr>
        <w:pStyle w:val="15"/>
        <w:shd w:val="clear" w:color="auto" w:fill="auto"/>
        <w:spacing w:before="0" w:after="633" w:line="322" w:lineRule="exact"/>
        <w:ind w:left="720" w:right="3880" w:firstLine="880"/>
        <w:jc w:val="left"/>
      </w:pPr>
      <w:r>
        <w:t>(место для текстового описания) 7.6. Источники данных:</w:t>
      </w:r>
    </w:p>
    <w:p w:rsidR="00440869" w:rsidRDefault="00B35C0A">
      <w:pPr>
        <w:pStyle w:val="15"/>
        <w:shd w:val="clear" w:color="auto" w:fill="auto"/>
        <w:spacing w:before="0" w:after="244" w:line="280" w:lineRule="exact"/>
        <w:ind w:left="720" w:firstLine="880"/>
        <w:jc w:val="left"/>
      </w:pPr>
      <w:r>
        <w:t>(место для текстового описания)</w:t>
      </w:r>
    </w:p>
    <w:p w:rsidR="00440869" w:rsidRDefault="00B35C0A">
      <w:pPr>
        <w:pStyle w:val="15"/>
        <w:shd w:val="clear" w:color="auto" w:fill="auto"/>
        <w:spacing w:before="0" w:after="296" w:line="322" w:lineRule="exact"/>
        <w:ind w:left="1600" w:right="1100" w:firstLine="560"/>
        <w:jc w:val="left"/>
      </w:pPr>
      <w: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48"/>
        <w:gridCol w:w="3677"/>
        <w:gridCol w:w="1474"/>
        <w:gridCol w:w="2669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149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140" w:firstLine="280"/>
              <w:jc w:val="left"/>
            </w:pPr>
            <w:r>
              <w:t>8.1.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140" w:firstLine="280"/>
              <w:jc w:val="left"/>
            </w:pPr>
            <w:r>
              <w:t>Виды рисков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8.2. Оценка вероятности наступления неблагоприятных последствий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12" w:lineRule="exact"/>
              <w:ind w:left="540" w:firstLine="0"/>
              <w:jc w:val="left"/>
            </w:pPr>
            <w:r>
              <w:t>8.3.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12" w:lineRule="exact"/>
              <w:ind w:firstLine="0"/>
            </w:pPr>
            <w:r>
              <w:t>Методы контроля рисков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8.4. Степень контроля рисков (полный/частичный/ отсутствует)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Риск 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Риск 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B35C0A">
      <w:pPr>
        <w:pStyle w:val="ab"/>
        <w:framePr w:wrap="notBeside" w:vAnchor="text" w:hAnchor="text" w:xAlign="center" w:y="1"/>
        <w:shd w:val="clear" w:color="auto" w:fill="auto"/>
        <w:tabs>
          <w:tab w:val="left" w:pos="3715"/>
          <w:tab w:val="left" w:pos="8347"/>
        </w:tabs>
        <w:spacing w:line="280" w:lineRule="exact"/>
        <w:jc w:val="center"/>
      </w:pPr>
      <w:r>
        <w:t>8.5.</w:t>
      </w:r>
      <w:r>
        <w:tab/>
        <w:t>Источники</w:t>
      </w:r>
      <w:r>
        <w:tab/>
        <w:t>данных:</w:t>
      </w:r>
    </w:p>
    <w:p w:rsidR="00440869" w:rsidRDefault="00440869">
      <w:pPr>
        <w:rPr>
          <w:sz w:val="2"/>
          <w:szCs w:val="2"/>
        </w:rPr>
      </w:pPr>
    </w:p>
    <w:p w:rsidR="00440869" w:rsidRDefault="00B35C0A">
      <w:pPr>
        <w:pStyle w:val="15"/>
        <w:shd w:val="clear" w:color="auto" w:fill="auto"/>
        <w:spacing w:before="48" w:line="643" w:lineRule="exact"/>
        <w:ind w:left="1600" w:right="1100" w:firstLine="560"/>
        <w:jc w:val="left"/>
      </w:pPr>
      <w:r>
        <w:t>(место для текстового описания) 9. Сравнение возможных вариантов решения проблемы: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60"/>
        <w:gridCol w:w="1301"/>
        <w:gridCol w:w="1296"/>
        <w:gridCol w:w="1315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80" w:firstLine="0"/>
              <w:jc w:val="left"/>
            </w:pPr>
            <w:r>
              <w:t>Вариант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60" w:line="240" w:lineRule="auto"/>
              <w:ind w:left="80" w:firstLine="0"/>
              <w:jc w:val="left"/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Вариант 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60" w:firstLine="0"/>
              <w:jc w:val="left"/>
            </w:pPr>
            <w:r>
              <w:t>Вариант 3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80" w:firstLine="0"/>
              <w:jc w:val="left"/>
            </w:pPr>
            <w:r>
              <w:t>9.1. Содержание варианта</w:t>
            </w:r>
            <w:r>
              <w:rPr>
                <w:rStyle w:val="7"/>
              </w:rPr>
              <w:t xml:space="preserve"> решения </w:t>
            </w:r>
            <w:r>
              <w:t>проблемы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1829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left="80" w:firstLine="0"/>
              <w:jc w:val="left"/>
            </w:pPr>
            <w: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1507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2" w:lineRule="exact"/>
              <w:ind w:left="80" w:firstLine="0"/>
              <w:jc w:val="left"/>
            </w:pPr>
            <w:r>
              <w:t>9.3. Оценка дополнительных расходов (доходов) потенциальных адресатов регулирования, связанных с</w:t>
            </w:r>
            <w:r>
              <w:rPr>
                <w:rStyle w:val="7"/>
              </w:rPr>
              <w:t xml:space="preserve"> введением </w:t>
            </w:r>
            <w:r>
              <w:t>предлагаемого правового регулирования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1800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80" w:firstLine="0"/>
              <w:jc w:val="left"/>
            </w:pPr>
            <w:r>
              <w:t>9.4. Оценка расходов (доходов) местного бюджета (бюджета муниципального образования Новопокровский район), связанных с введением предлагаемого правового регулирования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2117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80" w:firstLine="0"/>
              <w:jc w:val="left"/>
            </w:pPr>
            <w: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left="80" w:firstLine="0"/>
              <w:jc w:val="left"/>
            </w:pPr>
            <w:r>
              <w:t>9.6. Оценка рисков неблагоприятных последствий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440869">
      <w:pPr>
        <w:rPr>
          <w:sz w:val="2"/>
          <w:szCs w:val="2"/>
        </w:rPr>
      </w:pPr>
    </w:p>
    <w:p w:rsidR="00440869" w:rsidRDefault="00B35C0A">
      <w:pPr>
        <w:pStyle w:val="15"/>
        <w:shd w:val="clear" w:color="auto" w:fill="auto"/>
        <w:spacing w:before="253" w:after="596"/>
        <w:ind w:right="960" w:firstLine="720"/>
        <w:jc w:val="left"/>
      </w:pPr>
      <w:r>
        <w:t>9.7. Обоснование выбора предпочтительного варианта решения выявленной проблемы:</w:t>
      </w:r>
    </w:p>
    <w:p w:rsidR="00440869" w:rsidRDefault="00B35C0A">
      <w:pPr>
        <w:pStyle w:val="15"/>
        <w:shd w:val="clear" w:color="auto" w:fill="auto"/>
        <w:spacing w:before="0" w:after="600" w:line="322" w:lineRule="exact"/>
        <w:ind w:left="720" w:right="280" w:firstLine="840"/>
        <w:jc w:val="left"/>
      </w:pPr>
      <w:r>
        <w:t>(место для текстового описания) 9.8. Детальное описание предлагаемого варианта решения проблемы: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1280" w:right="500" w:firstLine="280"/>
        <w:jc w:val="left"/>
      </w:pPr>
      <w:r>
        <w:t>(место для</w:t>
      </w:r>
      <w:r>
        <w:rPr>
          <w:rStyle w:val="7"/>
        </w:rPr>
        <w:t xml:space="preserve"> текстового</w:t>
      </w:r>
      <w:r>
        <w:t xml:space="preserve"> описания) 10. Оценка</w:t>
      </w:r>
      <w:r>
        <w:rPr>
          <w:rStyle w:val="7"/>
        </w:rPr>
        <w:t xml:space="preserve"> необходимости</w:t>
      </w:r>
      <w:r>
        <w:t xml:space="preserve"> установления переходного периода и (или)</w:t>
      </w:r>
      <w:r>
        <w:rPr>
          <w:rStyle w:val="7"/>
        </w:rPr>
        <w:t xml:space="preserve"> отсрочки</w:t>
      </w:r>
      <w:r>
        <w:t xml:space="preserve"> вступления в силу муниципального нормативного</w:t>
      </w:r>
      <w:r>
        <w:rPr>
          <w:rStyle w:val="7"/>
        </w:rPr>
        <w:t xml:space="preserve"> правового акта</w:t>
      </w:r>
      <w:r>
        <w:t xml:space="preserve"> либо необходимость распространения</w:t>
      </w:r>
      <w:r>
        <w:rPr>
          <w:rStyle w:val="7"/>
        </w:rPr>
        <w:t xml:space="preserve"> предлагаемого</w:t>
      </w:r>
      <w:r>
        <w:t xml:space="preserve"> правового регулирования</w:t>
      </w:r>
      <w:r>
        <w:br w:type="page"/>
      </w:r>
    </w:p>
    <w:p w:rsidR="00440869" w:rsidRDefault="00B35C0A">
      <w:pPr>
        <w:pStyle w:val="15"/>
        <w:shd w:val="clear" w:color="auto" w:fill="auto"/>
        <w:spacing w:before="0" w:after="303" w:line="280" w:lineRule="exact"/>
        <w:ind w:left="3160" w:firstLine="0"/>
        <w:jc w:val="left"/>
      </w:pPr>
      <w:r>
        <w:rPr>
          <w:rStyle w:val="8"/>
        </w:rPr>
        <w:lastRenderedPageBreak/>
        <w:t>на ранее</w:t>
      </w:r>
      <w:r>
        <w:t xml:space="preserve"> возникшие отношения:</w:t>
      </w:r>
    </w:p>
    <w:p w:rsidR="00440869" w:rsidRDefault="00B35C0A">
      <w:pPr>
        <w:pStyle w:val="15"/>
        <w:shd w:val="clear" w:color="auto" w:fill="auto"/>
        <w:spacing w:before="0" w:after="302"/>
        <w:ind w:left="40" w:right="20" w:firstLine="760"/>
        <w:jc w:val="left"/>
      </w:pPr>
      <w:r>
        <w:t>10.1. Предполагаемая</w:t>
      </w:r>
      <w:r>
        <w:rPr>
          <w:rStyle w:val="8"/>
        </w:rPr>
        <w:t xml:space="preserve"> дата</w:t>
      </w:r>
      <w:r>
        <w:t xml:space="preserve"> вступления в силу муниципального нормативного правового</w:t>
      </w:r>
      <w:r>
        <w:rPr>
          <w:rStyle w:val="8"/>
        </w:rPr>
        <w:t xml:space="preserve"> акта:</w:t>
      </w:r>
    </w:p>
    <w:p w:rsidR="00440869" w:rsidRDefault="00B35C0A">
      <w:pPr>
        <w:pStyle w:val="71"/>
        <w:shd w:val="clear" w:color="auto" w:fill="auto"/>
        <w:spacing w:before="0" w:after="0" w:line="240" w:lineRule="exact"/>
        <w:ind w:left="40" w:firstLine="760"/>
      </w:pPr>
      <w:r>
        <w:t>(если положения вводятся в действие в разное время, указывается пункт</w:t>
      </w:r>
    </w:p>
    <w:p w:rsidR="00440869" w:rsidRDefault="00B35C0A">
      <w:pPr>
        <w:pStyle w:val="71"/>
        <w:shd w:val="clear" w:color="auto" w:fill="auto"/>
        <w:spacing w:before="0" w:after="0" w:line="317" w:lineRule="exact"/>
        <w:ind w:left="3160"/>
        <w:jc w:val="left"/>
      </w:pPr>
      <w:r>
        <w:t>проекта акта и дата введения)</w:t>
      </w:r>
    </w:p>
    <w:p w:rsidR="00440869" w:rsidRDefault="00B35C0A">
      <w:pPr>
        <w:pStyle w:val="15"/>
        <w:numPr>
          <w:ilvl w:val="0"/>
          <w:numId w:val="6"/>
        </w:numPr>
        <w:shd w:val="clear" w:color="auto" w:fill="auto"/>
        <w:tabs>
          <w:tab w:val="left" w:pos="1509"/>
        </w:tabs>
        <w:spacing w:before="0"/>
        <w:ind w:left="40" w:right="20" w:firstLine="760"/>
      </w:pPr>
      <w:r>
        <w:t>Необходимость установления переходного периода и (или) отсрочки</w:t>
      </w:r>
    </w:p>
    <w:p w:rsidR="00440869" w:rsidRDefault="00B35C0A">
      <w:pPr>
        <w:pStyle w:val="15"/>
        <w:shd w:val="clear" w:color="auto" w:fill="auto"/>
        <w:spacing w:before="0"/>
        <w:ind w:left="40" w:firstLine="0"/>
        <w:jc w:val="left"/>
      </w:pPr>
      <w:r>
        <w:t>введения предлагаемого правов</w:t>
      </w:r>
      <w:r>
        <w:t>ого регулирования: есть (нет)</w:t>
      </w:r>
    </w:p>
    <w:p w:rsidR="00440869" w:rsidRDefault="00B35C0A">
      <w:pPr>
        <w:pStyle w:val="15"/>
        <w:shd w:val="clear" w:color="auto" w:fill="auto"/>
        <w:tabs>
          <w:tab w:val="left" w:pos="563"/>
          <w:tab w:val="left" w:leader="underscore" w:pos="6381"/>
        </w:tabs>
        <w:spacing w:before="0"/>
        <w:ind w:left="40" w:firstLine="0"/>
        <w:jc w:val="left"/>
      </w:pPr>
      <w:r>
        <w:t>а)</w:t>
      </w:r>
      <w:r>
        <w:tab/>
        <w:t xml:space="preserve">срок переходного периода: </w:t>
      </w:r>
      <w:r>
        <w:tab/>
        <w:t xml:space="preserve"> дней с даты принятия</w:t>
      </w:r>
    </w:p>
    <w:p w:rsidR="00440869" w:rsidRDefault="00B35C0A">
      <w:pPr>
        <w:pStyle w:val="15"/>
        <w:shd w:val="clear" w:color="auto" w:fill="auto"/>
        <w:spacing w:before="0"/>
        <w:ind w:left="40" w:firstLine="0"/>
        <w:jc w:val="left"/>
      </w:pPr>
      <w:r>
        <w:t>проекта муниципального нормативного правового акта;</w:t>
      </w:r>
    </w:p>
    <w:p w:rsidR="00440869" w:rsidRDefault="00B35C0A">
      <w:pPr>
        <w:pStyle w:val="15"/>
        <w:shd w:val="clear" w:color="auto" w:fill="auto"/>
        <w:tabs>
          <w:tab w:val="left" w:pos="443"/>
          <w:tab w:val="left" w:leader="underscore" w:pos="9366"/>
        </w:tabs>
        <w:spacing w:before="0"/>
        <w:ind w:left="40" w:firstLine="0"/>
        <w:jc w:val="left"/>
      </w:pPr>
      <w:r>
        <w:t>б)</w:t>
      </w:r>
      <w:r>
        <w:tab/>
        <w:t xml:space="preserve">отсрочка введения предлагаемого правового регулирования: </w:t>
      </w:r>
      <w:r>
        <w:tab/>
      </w:r>
    </w:p>
    <w:p w:rsidR="00440869" w:rsidRDefault="00B35C0A">
      <w:pPr>
        <w:pStyle w:val="15"/>
        <w:shd w:val="clear" w:color="auto" w:fill="auto"/>
        <w:spacing w:before="0"/>
        <w:ind w:left="40" w:right="20" w:firstLine="0"/>
        <w:jc w:val="left"/>
      </w:pPr>
      <w:r>
        <w:t>дней с даты принятия проекта муниципального нормативного правового акта.</w:t>
      </w:r>
    </w:p>
    <w:p w:rsidR="00440869" w:rsidRDefault="00B35C0A">
      <w:pPr>
        <w:pStyle w:val="15"/>
        <w:numPr>
          <w:ilvl w:val="0"/>
          <w:numId w:val="6"/>
        </w:numPr>
        <w:shd w:val="clear" w:color="auto" w:fill="auto"/>
        <w:tabs>
          <w:tab w:val="left" w:pos="1509"/>
        </w:tabs>
        <w:spacing w:before="0"/>
        <w:ind w:left="40" w:right="20" w:firstLine="760"/>
      </w:pPr>
      <w:r>
        <w:t>Необходимость распространения предлагаемого правового регулирования на ранее возникшие отношения: есть (нет).</w:t>
      </w:r>
    </w:p>
    <w:p w:rsidR="00440869" w:rsidRDefault="00B35C0A">
      <w:pPr>
        <w:pStyle w:val="15"/>
        <w:shd w:val="clear" w:color="auto" w:fill="auto"/>
        <w:spacing w:before="0"/>
        <w:ind w:left="40" w:firstLine="760"/>
      </w:pPr>
      <w:r>
        <w:t>10.3.1. Период распространения на ранее возникшие отношения:</w:t>
      </w:r>
    </w:p>
    <w:p w:rsidR="00440869" w:rsidRDefault="00B35C0A">
      <w:pPr>
        <w:pStyle w:val="15"/>
        <w:shd w:val="clear" w:color="auto" w:fill="auto"/>
        <w:tabs>
          <w:tab w:val="left" w:leader="underscore" w:pos="1024"/>
        </w:tabs>
        <w:spacing w:before="0"/>
        <w:ind w:left="40" w:firstLine="0"/>
        <w:jc w:val="left"/>
      </w:pPr>
      <w:r>
        <w:tab/>
        <w:t xml:space="preserve"> дней с дат</w:t>
      </w:r>
      <w:r>
        <w:t>ы принятия проекта муниципального нормативного</w:t>
      </w:r>
    </w:p>
    <w:p w:rsidR="00440869" w:rsidRDefault="00B35C0A">
      <w:pPr>
        <w:pStyle w:val="15"/>
        <w:shd w:val="clear" w:color="auto" w:fill="auto"/>
        <w:spacing w:before="0"/>
        <w:ind w:left="40" w:firstLine="0"/>
        <w:jc w:val="left"/>
      </w:pPr>
      <w:r>
        <w:t>правового акта.</w:t>
      </w:r>
    </w:p>
    <w:p w:rsidR="00440869" w:rsidRDefault="00B35C0A">
      <w:pPr>
        <w:pStyle w:val="15"/>
        <w:numPr>
          <w:ilvl w:val="0"/>
          <w:numId w:val="6"/>
        </w:numPr>
        <w:shd w:val="clear" w:color="auto" w:fill="auto"/>
        <w:tabs>
          <w:tab w:val="left" w:pos="1446"/>
        </w:tabs>
        <w:spacing w:before="0" w:after="270"/>
        <w:ind w:left="40" w:right="20" w:firstLine="760"/>
      </w:pPr>
      <w:r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</w:t>
      </w:r>
    </w:p>
    <w:p w:rsidR="00440869" w:rsidRDefault="00B35C0A">
      <w:pPr>
        <w:pStyle w:val="15"/>
        <w:shd w:val="clear" w:color="auto" w:fill="auto"/>
        <w:spacing w:before="0" w:after="342" w:line="280" w:lineRule="exact"/>
        <w:ind w:left="2400" w:firstLine="0"/>
        <w:jc w:val="left"/>
      </w:pPr>
      <w:r>
        <w:t>(место для текст</w:t>
      </w:r>
      <w:r>
        <w:t>ового описания)</w:t>
      </w:r>
    </w:p>
    <w:p w:rsidR="00440869" w:rsidRDefault="00B35C0A">
      <w:pPr>
        <w:pStyle w:val="15"/>
        <w:shd w:val="clear" w:color="auto" w:fill="auto"/>
        <w:spacing w:before="0" w:after="308" w:line="280" w:lineRule="exact"/>
        <w:ind w:left="40" w:firstLine="0"/>
        <w:jc w:val="left"/>
      </w:pPr>
      <w:r>
        <w:t>Иные приложения (по усмотрению регулирующего органа).</w:t>
      </w:r>
    </w:p>
    <w:p w:rsidR="00440869" w:rsidRDefault="00B35C0A">
      <w:pPr>
        <w:pStyle w:val="15"/>
        <w:framePr w:h="280" w:wrap="around" w:vAnchor="text" w:hAnchor="margin" w:x="7570" w:y="3180"/>
        <w:shd w:val="clear" w:color="auto" w:fill="auto"/>
        <w:spacing w:before="0" w:line="280" w:lineRule="exact"/>
        <w:ind w:left="100" w:firstLine="0"/>
        <w:jc w:val="left"/>
      </w:pPr>
      <w:r>
        <w:t>В.П.Генералов</w:t>
      </w:r>
    </w:p>
    <w:p w:rsidR="00440869" w:rsidRDefault="00B35C0A">
      <w:pPr>
        <w:pStyle w:val="15"/>
        <w:shd w:val="clear" w:color="auto" w:fill="auto"/>
        <w:spacing w:before="0" w:after="630"/>
        <w:ind w:left="40" w:right="20" w:firstLine="0"/>
        <w:jc w:val="left"/>
      </w:pPr>
      <w:r>
        <w:t>Наименование должности руководителя регулирующего органа</w:t>
      </w:r>
    </w:p>
    <w:p w:rsidR="00440869" w:rsidRDefault="00B35C0A">
      <w:pPr>
        <w:pStyle w:val="15"/>
        <w:shd w:val="clear" w:color="auto" w:fill="auto"/>
        <w:tabs>
          <w:tab w:val="left" w:pos="3650"/>
          <w:tab w:val="left" w:pos="7706"/>
        </w:tabs>
        <w:spacing w:before="0" w:after="904" w:line="280" w:lineRule="exact"/>
        <w:ind w:left="40" w:firstLine="0"/>
        <w:jc w:val="left"/>
      </w:pPr>
      <w:r>
        <w:t>(инициалы, фамилия)</w:t>
      </w:r>
      <w:r>
        <w:rPr>
          <w:rStyle w:val="8"/>
        </w:rPr>
        <w:tab/>
        <w:t>(дата)</w:t>
      </w:r>
      <w:r>
        <w:tab/>
        <w:t>(подпись)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firstLine="0"/>
        <w:jc w:val="left"/>
      </w:pPr>
      <w:r>
        <w:t>Председатель постоянной комиссии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firstLine="0"/>
        <w:jc w:val="left"/>
      </w:pPr>
      <w:r>
        <w:t>Совета муниципального</w:t>
      </w:r>
      <w:r>
        <w:rPr>
          <w:rStyle w:val="8"/>
        </w:rPr>
        <w:t xml:space="preserve"> образования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firstLine="0"/>
        <w:jc w:val="left"/>
        <w:sectPr w:rsidR="00440869" w:rsidSect="005C646C">
          <w:headerReference w:type="default" r:id="rId23"/>
          <w:headerReference w:type="first" r:id="rId24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по налогам, бюджету и муниципальному хозяйству</w:t>
      </w:r>
      <w:r>
        <w:br w:type="page"/>
      </w:r>
    </w:p>
    <w:p w:rsidR="00440869" w:rsidRDefault="00B35C0A">
      <w:pPr>
        <w:pStyle w:val="15"/>
        <w:shd w:val="clear" w:color="auto" w:fill="auto"/>
        <w:spacing w:before="0" w:after="960" w:line="322" w:lineRule="exact"/>
        <w:ind w:left="5660" w:right="120" w:firstLine="0"/>
        <w:jc w:val="left"/>
      </w:pPr>
      <w:r>
        <w:lastRenderedPageBreak/>
        <w:t>ПРИЛОЖЕНИЕ № 2 к Порядку проведения оценки регулирующего воздействия проектов муниципальных нормативных правовых актов</w:t>
      </w:r>
    </w:p>
    <w:p w:rsidR="00440869" w:rsidRDefault="00B35C0A">
      <w:pPr>
        <w:pStyle w:val="50"/>
        <w:shd w:val="clear" w:color="auto" w:fill="auto"/>
        <w:spacing w:after="0" w:line="322" w:lineRule="exact"/>
        <w:ind w:left="4160"/>
      </w:pPr>
      <w:r>
        <w:t>ФОРМА</w:t>
      </w:r>
    </w:p>
    <w:p w:rsidR="00440869" w:rsidRDefault="00B35C0A">
      <w:pPr>
        <w:pStyle w:val="15"/>
        <w:shd w:val="clear" w:color="auto" w:fill="auto"/>
        <w:spacing w:before="0" w:after="633" w:line="322" w:lineRule="exact"/>
        <w:ind w:left="40" w:right="120" w:firstLine="0"/>
        <w:jc w:val="left"/>
      </w:pPr>
      <w:r>
        <w:t>УВЕДО</w:t>
      </w:r>
      <w:r>
        <w:t>МЛЕНИЯ О ПРОВЕДЕНИИ ПУБЛИЧНЫХ КОНСУЛЬТАЦИЙ ПО ПРОЕКТУ МУНИЦИПАЛЬНОГО НОРМАТИВНОГО ПРАВОВОГО АКТА</w:t>
      </w:r>
    </w:p>
    <w:p w:rsidR="00440869" w:rsidRDefault="00B35C0A">
      <w:pPr>
        <w:pStyle w:val="15"/>
        <w:shd w:val="clear" w:color="auto" w:fill="auto"/>
        <w:tabs>
          <w:tab w:val="left" w:leader="underscore" w:pos="7686"/>
          <w:tab w:val="left" w:leader="underscore" w:pos="8795"/>
        </w:tabs>
        <w:spacing w:before="0" w:line="280" w:lineRule="exact"/>
        <w:ind w:left="40" w:firstLine="0"/>
        <w:jc w:val="left"/>
      </w:pPr>
      <w:r>
        <w:t>Настоящим</w:t>
      </w:r>
      <w:r>
        <w:tab/>
      </w:r>
      <w:r>
        <w:tab/>
      </w:r>
    </w:p>
    <w:p w:rsidR="00440869" w:rsidRDefault="00B35C0A">
      <w:pPr>
        <w:pStyle w:val="15"/>
        <w:shd w:val="clear" w:color="auto" w:fill="auto"/>
        <w:tabs>
          <w:tab w:val="left" w:leader="underscore" w:pos="8037"/>
          <w:tab w:val="left" w:leader="underscore" w:pos="9256"/>
        </w:tabs>
        <w:spacing w:before="0" w:after="244" w:line="312" w:lineRule="exact"/>
        <w:ind w:left="40" w:right="120" w:firstLine="2580"/>
      </w:pPr>
      <w:r>
        <w:rPr>
          <w:rStyle w:val="12pt"/>
        </w:rPr>
        <w:t xml:space="preserve">(наименование уполномоченного органа) </w:t>
      </w:r>
      <w:r>
        <w:t>уведомляет о начале обсуждения проекта муниципального нормативного правового акта (проведении публичных консультаций) в целях оценки регулирующего воздействия проекта нормативного правового акта предлагаемого правового регулирования</w:t>
      </w:r>
      <w:r>
        <w:tab/>
      </w:r>
      <w:r>
        <w:tab/>
      </w:r>
    </w:p>
    <w:p w:rsidR="00440869" w:rsidRDefault="00B35C0A">
      <w:pPr>
        <w:pStyle w:val="71"/>
        <w:shd w:val="clear" w:color="auto" w:fill="auto"/>
        <w:spacing w:before="0" w:after="262" w:line="307" w:lineRule="exact"/>
        <w:ind w:left="40" w:right="1180" w:firstLine="980"/>
        <w:jc w:val="left"/>
      </w:pPr>
      <w:r>
        <w:t>(наименование проекта</w:t>
      </w:r>
      <w:r>
        <w:t xml:space="preserve"> муниципального нормативного правового акта) </w:t>
      </w:r>
      <w:r>
        <w:rPr>
          <w:rStyle w:val="714pt"/>
        </w:rPr>
        <w:t>и сборе замечаний и предложений заинтересованных лиц.</w:t>
      </w:r>
    </w:p>
    <w:p w:rsidR="00440869" w:rsidRDefault="00B35C0A">
      <w:pPr>
        <w:pStyle w:val="15"/>
        <w:shd w:val="clear" w:color="auto" w:fill="auto"/>
        <w:spacing w:before="0" w:line="280" w:lineRule="exact"/>
        <w:ind w:left="40" w:firstLine="0"/>
        <w:jc w:val="left"/>
      </w:pPr>
      <w:r>
        <w:t>Разработчик проекта муниципального нормативного правового</w:t>
      </w:r>
    </w:p>
    <w:p w:rsidR="00440869" w:rsidRDefault="00B35C0A">
      <w:pPr>
        <w:pStyle w:val="15"/>
        <w:shd w:val="clear" w:color="auto" w:fill="auto"/>
        <w:tabs>
          <w:tab w:val="left" w:leader="underscore" w:pos="7595"/>
          <w:tab w:val="left" w:leader="underscore" w:pos="9280"/>
        </w:tabs>
        <w:spacing w:before="0" w:line="280" w:lineRule="exact"/>
        <w:ind w:left="40" w:firstLine="0"/>
        <w:jc w:val="left"/>
      </w:pPr>
      <w:r>
        <w:t>акта:</w:t>
      </w:r>
      <w:r>
        <w:tab/>
      </w:r>
      <w:r>
        <w:tab/>
      </w:r>
    </w:p>
    <w:p w:rsidR="00440869" w:rsidRDefault="00B35C0A">
      <w:pPr>
        <w:pStyle w:val="71"/>
        <w:shd w:val="clear" w:color="auto" w:fill="auto"/>
        <w:spacing w:before="0" w:after="252" w:line="240" w:lineRule="exact"/>
        <w:ind w:left="40" w:firstLine="2580"/>
      </w:pPr>
      <w:r>
        <w:t>(наименование регулирующего органа)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firstLine="0"/>
        <w:jc w:val="left"/>
      </w:pPr>
      <w:r>
        <w:t>Сроки приема замечаний и предложений (проведения публичных</w:t>
      </w:r>
    </w:p>
    <w:p w:rsidR="00440869" w:rsidRDefault="00B35C0A">
      <w:pPr>
        <w:pStyle w:val="15"/>
        <w:shd w:val="clear" w:color="auto" w:fill="auto"/>
        <w:tabs>
          <w:tab w:val="left" w:leader="underscore" w:pos="7682"/>
          <w:tab w:val="left" w:leader="underscore" w:pos="9126"/>
        </w:tabs>
        <w:spacing w:before="0" w:line="322" w:lineRule="exact"/>
        <w:ind w:left="40" w:firstLine="0"/>
        <w:jc w:val="left"/>
      </w:pPr>
      <w:r>
        <w:t>консультаций):</w:t>
      </w:r>
      <w:r>
        <w:tab/>
      </w:r>
      <w:r>
        <w:tab/>
      </w:r>
    </w:p>
    <w:p w:rsidR="00440869" w:rsidRDefault="00B35C0A">
      <w:pPr>
        <w:pStyle w:val="15"/>
        <w:shd w:val="clear" w:color="auto" w:fill="auto"/>
        <w:tabs>
          <w:tab w:val="left" w:leader="underscore" w:pos="7600"/>
          <w:tab w:val="left" w:leader="underscore" w:pos="9342"/>
        </w:tabs>
        <w:spacing w:before="0" w:after="273" w:line="322" w:lineRule="exact"/>
        <w:ind w:left="40" w:right="120" w:firstLine="0"/>
        <w:jc w:val="left"/>
      </w:pPr>
      <w:r>
        <w:t>Место размещения уведомления о подготовке проекта муниципального нормативного правового акта в сети «Интернет»</w:t>
      </w:r>
      <w:r>
        <w:tab/>
      </w:r>
      <w:r>
        <w:tab/>
      </w:r>
    </w:p>
    <w:p w:rsidR="00440869" w:rsidRDefault="00B35C0A">
      <w:pPr>
        <w:pStyle w:val="15"/>
        <w:shd w:val="clear" w:color="auto" w:fill="auto"/>
        <w:spacing w:before="0" w:after="253" w:line="280" w:lineRule="exact"/>
        <w:ind w:left="40" w:firstLine="0"/>
        <w:jc w:val="left"/>
      </w:pPr>
      <w:r>
        <w:t>Способ направления ответов: направление по электронной почте на адр</w:t>
      </w:r>
      <w:r>
        <w:t>ес</w:t>
      </w:r>
    </w:p>
    <w:p w:rsidR="00440869" w:rsidRDefault="00B35C0A">
      <w:pPr>
        <w:pStyle w:val="15"/>
        <w:shd w:val="clear" w:color="auto" w:fill="auto"/>
        <w:spacing w:before="0" w:after="270"/>
        <w:ind w:left="40" w:right="120" w:firstLine="1280"/>
        <w:jc w:val="left"/>
      </w:pPr>
      <w:r>
        <w:rPr>
          <w:rStyle w:val="12pt"/>
        </w:rPr>
        <w:t xml:space="preserve">(указание адреса электронной почты ответственного сотрудника) </w:t>
      </w:r>
      <w:r>
        <w:t>в виде прикрепленного файла, составленного (заполненного) по прилагаемой форме.</w:t>
      </w:r>
    </w:p>
    <w:p w:rsidR="00440869" w:rsidRDefault="00B35C0A">
      <w:pPr>
        <w:pStyle w:val="15"/>
        <w:framePr w:h="279" w:wrap="around" w:vAnchor="text" w:hAnchor="margin" w:x="7657" w:y="1913"/>
        <w:shd w:val="clear" w:color="auto" w:fill="auto"/>
        <w:spacing w:before="0" w:line="280" w:lineRule="exact"/>
        <w:ind w:left="100" w:firstLine="0"/>
        <w:jc w:val="left"/>
      </w:pPr>
      <w:r>
        <w:t>О.В.Варавина</w:t>
      </w:r>
    </w:p>
    <w:p w:rsidR="00440869" w:rsidRDefault="00B35C0A">
      <w:pPr>
        <w:pStyle w:val="15"/>
        <w:shd w:val="clear" w:color="auto" w:fill="auto"/>
        <w:spacing w:before="0" w:after="908" w:line="280" w:lineRule="exact"/>
        <w:ind w:left="40" w:firstLine="0"/>
        <w:jc w:val="left"/>
      </w:pPr>
      <w:r>
        <w:t>Все поступившие замечания и предложения будут рассмотрены.</w:t>
      </w:r>
    </w:p>
    <w:p w:rsidR="00440869" w:rsidRDefault="00B35C0A">
      <w:pPr>
        <w:pStyle w:val="15"/>
        <w:shd w:val="clear" w:color="auto" w:fill="auto"/>
        <w:spacing w:before="0"/>
        <w:ind w:left="40" w:right="120" w:firstLine="0"/>
        <w:jc w:val="left"/>
      </w:pPr>
      <w:r>
        <w:t>Первый заместитель главы муниципального образования Новопокровский район</w:t>
      </w:r>
      <w:r>
        <w:br w:type="page"/>
      </w:r>
    </w:p>
    <w:p w:rsidR="00440869" w:rsidRDefault="00B35C0A">
      <w:pPr>
        <w:pStyle w:val="15"/>
        <w:shd w:val="clear" w:color="auto" w:fill="auto"/>
        <w:spacing w:before="0" w:after="600" w:line="322" w:lineRule="exact"/>
        <w:ind w:left="5660" w:right="80" w:firstLine="0"/>
        <w:jc w:val="left"/>
      </w:pPr>
      <w:r>
        <w:lastRenderedPageBreak/>
        <w:t>ПРИЛОЖЕНИЕ №3 к Порядку проведения оценки регулирующего воздействия проектов муниципальных нормативных правовых актов</w:t>
      </w:r>
    </w:p>
    <w:p w:rsidR="00440869" w:rsidRDefault="00B35C0A">
      <w:pPr>
        <w:pStyle w:val="15"/>
        <w:shd w:val="clear" w:color="auto" w:fill="auto"/>
        <w:spacing w:before="0" w:after="300" w:line="322" w:lineRule="exact"/>
        <w:ind w:right="20" w:firstLine="0"/>
        <w:jc w:val="center"/>
      </w:pPr>
      <w:r>
        <w:t>ФОРМА ПЕРЕЧНЯ ВОПРОСОВ ДЛЯ ПРОВЕДЕНИЯ ПУБЛИЧНЫХ КОНСУЛЬТАЦИЙ</w:t>
      </w:r>
    </w:p>
    <w:p w:rsidR="00440869" w:rsidRDefault="00B35C0A">
      <w:pPr>
        <w:pStyle w:val="15"/>
        <w:shd w:val="clear" w:color="auto" w:fill="auto"/>
        <w:spacing w:before="0" w:after="341" w:line="322" w:lineRule="exact"/>
        <w:ind w:right="20" w:firstLine="0"/>
        <w:jc w:val="center"/>
      </w:pPr>
      <w:r>
        <w:t>При</w:t>
      </w:r>
      <w:r>
        <w:t>мерная</w:t>
      </w:r>
      <w:r>
        <w:rPr>
          <w:rStyle w:val="9"/>
        </w:rPr>
        <w:t xml:space="preserve"> форма</w:t>
      </w:r>
      <w:r>
        <w:t xml:space="preserve"> перечня вопросов для проведения публичных консультаций по</w:t>
      </w:r>
    </w:p>
    <w:p w:rsidR="00440869" w:rsidRDefault="00B35C0A">
      <w:pPr>
        <w:pStyle w:val="30"/>
        <w:shd w:val="clear" w:color="auto" w:fill="auto"/>
        <w:spacing w:before="0" w:after="305" w:line="270" w:lineRule="exact"/>
        <w:ind w:right="20"/>
        <w:jc w:val="center"/>
      </w:pPr>
      <w:r>
        <w:t>(наименование проекта</w:t>
      </w:r>
      <w:r>
        <w:rPr>
          <w:rStyle w:val="32"/>
        </w:rPr>
        <w:t xml:space="preserve"> муниципального</w:t>
      </w:r>
      <w:r>
        <w:t xml:space="preserve"> нормативного правового акта)</w:t>
      </w:r>
    </w:p>
    <w:p w:rsidR="00440869" w:rsidRDefault="00B35C0A">
      <w:pPr>
        <w:pStyle w:val="15"/>
        <w:shd w:val="clear" w:color="auto" w:fill="auto"/>
        <w:spacing w:before="0" w:after="330"/>
        <w:ind w:left="20" w:right="80" w:firstLine="320"/>
      </w:pPr>
      <w:r>
        <w:t>Пожалуйста, заполните и</w:t>
      </w:r>
      <w:r>
        <w:rPr>
          <w:rStyle w:val="9"/>
        </w:rPr>
        <w:t xml:space="preserve"> направьте</w:t>
      </w:r>
      <w:r>
        <w:t xml:space="preserve"> данную форму по электронной почте на адрес: (указание адреса электронной почты ответс</w:t>
      </w:r>
      <w:r>
        <w:t>твенного должностного лица) не позднее (дата). Замечания и (или) предложения, направленные после указанного срока,</w:t>
      </w:r>
      <w:r>
        <w:rPr>
          <w:rStyle w:val="9"/>
        </w:rPr>
        <w:t xml:space="preserve"> а</w:t>
      </w:r>
      <w:r>
        <w:t xml:space="preserve"> также направленные не в соответствии с настоящей формой, рассмотрению не подлежат.</w:t>
      </w:r>
    </w:p>
    <w:p w:rsidR="00440869" w:rsidRDefault="00B35C0A">
      <w:pPr>
        <w:pStyle w:val="15"/>
        <w:shd w:val="clear" w:color="auto" w:fill="auto"/>
        <w:spacing w:before="0" w:after="274" w:line="280" w:lineRule="exact"/>
        <w:ind w:left="20" w:firstLine="0"/>
        <w:jc w:val="left"/>
      </w:pPr>
      <w:r>
        <w:t>Контактная информация:</w:t>
      </w:r>
    </w:p>
    <w:p w:rsidR="00440869" w:rsidRDefault="00B35C0A">
      <w:pPr>
        <w:pStyle w:val="15"/>
        <w:shd w:val="clear" w:color="auto" w:fill="auto"/>
        <w:spacing w:before="0" w:after="637" w:line="280" w:lineRule="exact"/>
        <w:ind w:right="20" w:firstLine="0"/>
        <w:jc w:val="center"/>
      </w:pPr>
      <w:r>
        <w:t>наименование организации</w:t>
      </w:r>
    </w:p>
    <w:p w:rsidR="00440869" w:rsidRDefault="00B35C0A">
      <w:pPr>
        <w:pStyle w:val="15"/>
        <w:shd w:val="clear" w:color="auto" w:fill="auto"/>
        <w:spacing w:before="0" w:after="637" w:line="280" w:lineRule="exact"/>
        <w:ind w:right="20" w:firstLine="0"/>
        <w:jc w:val="center"/>
      </w:pPr>
      <w:r>
        <w:t>сфера деятельности организации</w:t>
      </w:r>
    </w:p>
    <w:p w:rsidR="00440869" w:rsidRDefault="00B35C0A">
      <w:pPr>
        <w:pStyle w:val="15"/>
        <w:shd w:val="clear" w:color="auto" w:fill="auto"/>
        <w:spacing w:before="0" w:after="637" w:line="280" w:lineRule="exact"/>
        <w:ind w:right="20" w:firstLine="0"/>
        <w:jc w:val="center"/>
      </w:pPr>
      <w:r>
        <w:rPr>
          <w:rStyle w:val="9"/>
        </w:rPr>
        <w:t>Ф.И.О.</w:t>
      </w:r>
      <w:r>
        <w:t xml:space="preserve"> контактного лица</w:t>
      </w:r>
    </w:p>
    <w:p w:rsidR="00440869" w:rsidRDefault="00B35C0A">
      <w:pPr>
        <w:pStyle w:val="15"/>
        <w:shd w:val="clear" w:color="auto" w:fill="auto"/>
        <w:spacing w:before="0" w:line="280" w:lineRule="exact"/>
        <w:ind w:right="20" w:firstLine="0"/>
        <w:jc w:val="center"/>
      </w:pPr>
      <w:r>
        <w:t>номер контактного телефона</w:t>
      </w:r>
      <w:r>
        <w:rPr>
          <w:vertAlign w:val="superscript"/>
        </w:rPr>
        <w:footnoteReference w:id="2"/>
      </w:r>
    </w:p>
    <w:p w:rsidR="00440869" w:rsidRDefault="00B35C0A">
      <w:pPr>
        <w:pStyle w:val="15"/>
        <w:shd w:val="clear" w:color="auto" w:fill="auto"/>
        <w:spacing w:before="0" w:after="1148" w:line="326" w:lineRule="exact"/>
        <w:ind w:left="20" w:right="20" w:firstLine="0"/>
      </w:pPr>
      <w:r>
        <w:t>регулирования проблеме, на</w:t>
      </w:r>
      <w:r>
        <w:rPr>
          <w:rStyle w:val="100"/>
        </w:rPr>
        <w:t xml:space="preserve"> решение</w:t>
      </w:r>
      <w:r>
        <w:t xml:space="preserve"> которой оно направлено? Достигнет</w:t>
      </w:r>
      <w:r>
        <w:rPr>
          <w:rStyle w:val="100"/>
        </w:rPr>
        <w:t xml:space="preserve"> ли, </w:t>
      </w:r>
      <w:r>
        <w:t>на Ваш взгляд, предлагаемое</w:t>
      </w:r>
      <w:r>
        <w:rPr>
          <w:rStyle w:val="100"/>
        </w:rPr>
        <w:t xml:space="preserve"> правовое</w:t>
      </w:r>
      <w:r>
        <w:t xml:space="preserve"> регулирование тех целей, на которые оно направлено?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3. Является</w:t>
      </w:r>
      <w:r>
        <w:t xml:space="preserve"> ли выбранный вариант решения проблемы оптимальным (в том числе с точки зрения выгод и издержек для общества в целом)?</w:t>
      </w:r>
    </w:p>
    <w:p w:rsidR="00440869" w:rsidRDefault="00B35C0A">
      <w:pPr>
        <w:pStyle w:val="15"/>
        <w:shd w:val="clear" w:color="auto" w:fill="auto"/>
        <w:spacing w:before="0" w:after="1140"/>
        <w:ind w:left="20" w:right="20" w:firstLine="540"/>
      </w:pPr>
      <w:r>
        <w:lastRenderedPageBreak/>
        <w:t>Существуют ли иные варианты достижения заявленных целей правового регулирования? Если да - выделите те из них, которые, по Вашему мнению,</w:t>
      </w:r>
      <w:r>
        <w:t xml:space="preserve"> были бы менее затратны и (или) более эффективны?</w:t>
      </w:r>
    </w:p>
    <w:p w:rsidR="00440869" w:rsidRDefault="00B35C0A">
      <w:pPr>
        <w:pStyle w:val="15"/>
        <w:shd w:val="clear" w:color="auto" w:fill="auto"/>
        <w:spacing w:before="0" w:after="1136"/>
        <w:ind w:left="20" w:right="20" w:firstLine="540"/>
      </w:pPr>
      <w:r>
        <w:t>4. Какие, по Вашей оценке, субъекты предпринимательской</w:t>
      </w:r>
      <w:r>
        <w:rPr>
          <w:rStyle w:val="100"/>
        </w:rPr>
        <w:t xml:space="preserve"> и </w:t>
      </w:r>
      <w:r>
        <w:t>инвестиционной деятельности будут затронуты предлагаемым правовым регулированием (по видам субъектов, по отраслям, по количеству таких субъектов в Вашем муниципальном образовании и прочее)?</w:t>
      </w:r>
    </w:p>
    <w:p w:rsidR="00440869" w:rsidRDefault="00B35C0A">
      <w:pPr>
        <w:pStyle w:val="15"/>
        <w:shd w:val="clear" w:color="auto" w:fill="auto"/>
        <w:spacing w:before="0" w:after="1144" w:line="322" w:lineRule="exact"/>
        <w:ind w:left="20" w:right="20" w:firstLine="540"/>
      </w:pPr>
      <w:r>
        <w:t>5. Повлияет ли введение предлагаемого правового регулирования на к</w:t>
      </w:r>
      <w:r>
        <w:t>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  <w:sectPr w:rsidR="00440869" w:rsidSect="005C646C">
          <w:headerReference w:type="default" r:id="rId25"/>
          <w:headerReference w:type="first" r:id="rId26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6. Оцените, насколько полно и точно отражены обязанности, ответственность су</w:t>
      </w:r>
      <w:r>
        <w:t>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Новопокровский район насколько точно и недвусмысленно прописаны властные функции и полн</w:t>
      </w:r>
      <w:r>
        <w:t>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40869" w:rsidRDefault="00B35C0A">
      <w:pPr>
        <w:pStyle w:val="15"/>
        <w:shd w:val="clear" w:color="auto" w:fill="auto"/>
        <w:spacing w:before="0"/>
        <w:ind w:left="20" w:right="20" w:firstLine="0"/>
      </w:pPr>
      <w:r>
        <w:lastRenderedPageBreak/>
        <w:t>инвестиционной деятельности? Приведите обоснования по каждому указанному</w:t>
      </w:r>
      <w:r>
        <w:t xml:space="preserve"> положению, дополнительно определив: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  <w:jc w:val="left"/>
      </w:pPr>
      <w:r>
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 имеются ли технические ошибки;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приводит ли исполнение положен</w:t>
      </w:r>
      <w:r>
        <w:t>ий проекта муниципального нормативного правового акта к избыточным действиям или, наоборот, ограничивает действия субъектов предпринимательской и инвестиционной деятельности;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приводит ли исполнение положений проекта муниципального нормативного правового ак</w:t>
      </w:r>
      <w:r>
        <w:t>та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устанавливается ли положениями проекта</w:t>
      </w:r>
      <w:r>
        <w:t xml:space="preserve"> муниципального нормативного правового акта необоснованные ограничения выбора субъектов предпринимательской и инвестиционной деятельности существующих или возможных поставщиков или потребителей;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создает ли исполнение положений проекта муниципального нормат</w:t>
      </w:r>
      <w:r>
        <w:t>ивного правового акта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муниципального образования Новопокровский район и должностных лиц, допуска</w:t>
      </w:r>
      <w:r>
        <w:t>ет ли возможность избирательного применения норм;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</w:t>
      </w:r>
      <w:r>
        <w:t>ких условий, технологий);</w:t>
      </w:r>
    </w:p>
    <w:p w:rsidR="00440869" w:rsidRDefault="00B35C0A">
      <w:pPr>
        <w:pStyle w:val="15"/>
        <w:shd w:val="clear" w:color="auto" w:fill="auto"/>
        <w:spacing w:before="0" w:after="1140"/>
        <w:ind w:left="20" w:right="20" w:firstLine="540"/>
      </w:pPr>
      <w:r>
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8.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обязанностей, возникновения избыточных и иных ограничений и обязанностей в сфере предпри</w:t>
      </w:r>
      <w:r>
        <w:t>нимательской и инвестиционной деятельности? Приведите конкретные примеры.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9. Оцените издержки (упущенную выгоду) субъектов предпринимательской и инвестиционной деятельности, возникающие при введении предлагаемого правового регулирования.</w:t>
      </w:r>
    </w:p>
    <w:p w:rsidR="00440869" w:rsidRDefault="00B35C0A">
      <w:pPr>
        <w:pStyle w:val="15"/>
        <w:shd w:val="clear" w:color="auto" w:fill="auto"/>
        <w:spacing w:before="0" w:after="1140"/>
        <w:ind w:left="20" w:right="20" w:firstLine="540"/>
      </w:pPr>
      <w:r>
        <w:t xml:space="preserve">Отдельно укажите временные издержки, которые понесут субъекты предпринимательской и инвестиционной деятельности вследствие </w:t>
      </w:r>
      <w:r>
        <w:lastRenderedPageBreak/>
        <w:t>необходимости соблюдения административных процедур, предусмотренных проектом предлагаемого правового регулирования. Какие из указанны</w:t>
      </w:r>
      <w:r>
        <w:t>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10. Какие, на Ваш взгляд, могут возникнуть проблем</w:t>
      </w:r>
      <w:r>
        <w:t>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</w:t>
      </w:r>
      <w:r>
        <w:t>иальные адресаты правового регулирования окажутся в одинаковых условиях после его введения?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Предусмотрен ли в нем механизм защиты прав хозяйствующих субъектов?</w:t>
      </w:r>
    </w:p>
    <w:p w:rsidR="00440869" w:rsidRDefault="00B35C0A">
      <w:pPr>
        <w:pStyle w:val="15"/>
        <w:shd w:val="clear" w:color="auto" w:fill="auto"/>
        <w:spacing w:before="0" w:after="1140"/>
        <w:ind w:left="20" w:right="20" w:firstLine="540"/>
      </w:pPr>
      <w:r>
        <w:t>Существуют ли, на Ваш взгляд, особенности при контроле соблюдения требований вновь вводимого пра</w:t>
      </w:r>
      <w:r>
        <w:t>вового регулирования различными группами адресатов регулирования?</w:t>
      </w:r>
    </w:p>
    <w:p w:rsidR="00440869" w:rsidRDefault="00B35C0A">
      <w:pPr>
        <w:pStyle w:val="15"/>
        <w:shd w:val="clear" w:color="auto" w:fill="auto"/>
        <w:spacing w:before="0" w:after="1140"/>
        <w:ind w:left="20" w:right="20" w:firstLine="540"/>
      </w:pPr>
      <w:r>
        <w:t>11. 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</w:t>
      </w:r>
      <w:r>
        <w:t xml:space="preserve"> введения предлагаемого правового регулирования необходимо учесть?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12. Какие, на Ваш взгляд, целесообразно применить исключения по введению предлагаемого</w:t>
      </w:r>
      <w:r>
        <w:rPr>
          <w:rStyle w:val="110"/>
        </w:rPr>
        <w:t xml:space="preserve"> правового</w:t>
      </w:r>
      <w:r>
        <w:t xml:space="preserve"> регулирования в отношении отдельных групп лиц? Приведите соответствующее обоснование.</w:t>
      </w:r>
      <w:r>
        <w:br w:type="page"/>
      </w:r>
    </w:p>
    <w:p w:rsidR="00440869" w:rsidRDefault="00B35C0A">
      <w:pPr>
        <w:pStyle w:val="15"/>
        <w:shd w:val="clear" w:color="auto" w:fill="auto"/>
        <w:spacing w:before="0" w:after="1133"/>
        <w:ind w:left="40" w:right="260" w:firstLine="520"/>
      </w:pPr>
      <w:r>
        <w:lastRenderedPageBreak/>
        <w:t>13. С</w:t>
      </w:r>
      <w:r>
        <w:t>пециальные вопросы, касающиеся конкретных положений и норм рассматриваемого проекта муниципального нормативного правового акта, которые разработчику необходимо прояснить.</w:t>
      </w:r>
    </w:p>
    <w:p w:rsidR="00440869" w:rsidRDefault="00B35C0A">
      <w:pPr>
        <w:pStyle w:val="15"/>
        <w:shd w:val="clear" w:color="auto" w:fill="auto"/>
        <w:spacing w:before="0" w:after="1444" w:line="326" w:lineRule="exact"/>
        <w:ind w:left="40" w:right="260" w:firstLine="520"/>
      </w:pPr>
      <w:r>
        <w:t>Иные предложения и замечания, которые, по Вашему мнению, целесообразно учесть в рамка</w:t>
      </w:r>
      <w:r>
        <w:t>х оценки регулирующего воздействия.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firstLine="0"/>
        <w:jc w:val="left"/>
      </w:pPr>
      <w:r>
        <w:t>Председатель постоянной комиссии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firstLine="0"/>
        <w:jc w:val="left"/>
      </w:pPr>
      <w:r>
        <w:t>Совета муниципального образования</w:t>
      </w:r>
    </w:p>
    <w:p w:rsidR="00440869" w:rsidRDefault="00B35C0A">
      <w:pPr>
        <w:pStyle w:val="15"/>
        <w:framePr w:h="282" w:wrap="around" w:vAnchor="text" w:hAnchor="margin" w:x="7556" w:y="-21"/>
        <w:shd w:val="clear" w:color="auto" w:fill="auto"/>
        <w:spacing w:before="0" w:line="280" w:lineRule="exact"/>
        <w:ind w:left="100" w:firstLine="0"/>
        <w:jc w:val="left"/>
      </w:pPr>
      <w:r>
        <w:t>В.П.Генералов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40" w:firstLine="0"/>
        <w:jc w:val="left"/>
        <w:sectPr w:rsidR="00440869" w:rsidSect="005C646C">
          <w:headerReference w:type="even" r:id="rId27"/>
          <w:headerReference w:type="default" r:id="rId28"/>
          <w:pgSz w:w="11905" w:h="16837"/>
          <w:pgMar w:top="1134" w:right="850" w:bottom="1134" w:left="1701" w:header="0" w:footer="3" w:gutter="0"/>
          <w:pgNumType w:start="3"/>
          <w:cols w:space="720"/>
          <w:noEndnote/>
          <w:docGrid w:linePitch="360"/>
        </w:sectPr>
      </w:pPr>
      <w:r>
        <w:t>по налогам, бюджету и муниципальному хозяйству</w:t>
      </w:r>
    </w:p>
    <w:p w:rsidR="00440869" w:rsidRDefault="00B35C0A">
      <w:pPr>
        <w:pStyle w:val="50"/>
        <w:shd w:val="clear" w:color="auto" w:fill="auto"/>
        <w:spacing w:after="183" w:line="280" w:lineRule="exact"/>
        <w:ind w:left="5660"/>
      </w:pPr>
      <w:r>
        <w:lastRenderedPageBreak/>
        <w:t>ПРИЛОЖЕНИЕ №4</w:t>
      </w:r>
    </w:p>
    <w:p w:rsidR="00440869" w:rsidRDefault="00B35C0A">
      <w:pPr>
        <w:pStyle w:val="15"/>
        <w:shd w:val="clear" w:color="auto" w:fill="auto"/>
        <w:spacing w:before="0" w:after="949"/>
        <w:ind w:left="5660" w:right="60" w:firstLine="0"/>
        <w:jc w:val="left"/>
      </w:pPr>
      <w:r>
        <w:t>к Порядку проведения оценки регулирующего воздействия проектов муниципальных нормативных правовых актов</w:t>
      </w:r>
    </w:p>
    <w:p w:rsidR="00440869" w:rsidRDefault="00B35C0A">
      <w:pPr>
        <w:pStyle w:val="15"/>
        <w:shd w:val="clear" w:color="auto" w:fill="auto"/>
        <w:spacing w:before="0" w:after="341" w:line="331" w:lineRule="exact"/>
        <w:ind w:left="880" w:right="820" w:firstLine="2280"/>
        <w:jc w:val="left"/>
      </w:pPr>
      <w:r>
        <w:t>ФОРМА ЗАКЛЮЧЕНИЯ ОБ ОЦЕНКЕ РЕГУЛИРУЮЩЕГО ВОЗДЕЙСТВИЯ ПРОЕКТА МУНИЦИПАЛЬНОГО НОРМАТИВНОГО ПРАВОВОГО АКТА</w:t>
      </w:r>
    </w:p>
    <w:p w:rsidR="00440869" w:rsidRDefault="00B35C0A">
      <w:pPr>
        <w:pStyle w:val="15"/>
        <w:shd w:val="clear" w:color="auto" w:fill="auto"/>
        <w:spacing w:before="0" w:after="277" w:line="280" w:lineRule="exact"/>
        <w:ind w:left="5660" w:firstLine="0"/>
        <w:jc w:val="left"/>
      </w:pPr>
      <w:r>
        <w:t>Руководителю</w:t>
      </w:r>
    </w:p>
    <w:p w:rsidR="00440869" w:rsidRDefault="00B35C0A">
      <w:pPr>
        <w:pStyle w:val="15"/>
        <w:shd w:val="clear" w:color="auto" w:fill="auto"/>
        <w:spacing w:before="0" w:after="1558" w:line="280" w:lineRule="exact"/>
        <w:ind w:left="3860" w:firstLine="0"/>
        <w:jc w:val="left"/>
      </w:pPr>
      <w:r>
        <w:rPr>
          <w:rStyle w:val="12"/>
        </w:rPr>
        <w:t>(наименование</w:t>
      </w:r>
      <w:r>
        <w:t xml:space="preserve"> регулирующего органа)</w:t>
      </w:r>
    </w:p>
    <w:p w:rsidR="00440869" w:rsidRDefault="00B35C0A">
      <w:pPr>
        <w:pStyle w:val="15"/>
        <w:shd w:val="clear" w:color="auto" w:fill="auto"/>
        <w:spacing w:before="0" w:after="630"/>
        <w:ind w:left="20" w:firstLine="0"/>
        <w:jc w:val="center"/>
      </w:pPr>
      <w:r>
        <w:t>Заключение об оценке регулирующего воздействия</w:t>
      </w:r>
    </w:p>
    <w:p w:rsidR="00440869" w:rsidRDefault="00B35C0A">
      <w:pPr>
        <w:pStyle w:val="15"/>
        <w:shd w:val="clear" w:color="auto" w:fill="auto"/>
        <w:spacing w:before="0" w:after="248" w:line="280" w:lineRule="exact"/>
        <w:ind w:left="20" w:firstLine="0"/>
        <w:jc w:val="center"/>
      </w:pPr>
      <w:r>
        <w:t>(название проекта</w:t>
      </w:r>
      <w:r>
        <w:rPr>
          <w:rStyle w:val="12"/>
        </w:rPr>
        <w:t xml:space="preserve"> муниципального</w:t>
      </w:r>
      <w:r>
        <w:t xml:space="preserve"> нормативного правового акта)</w:t>
      </w:r>
    </w:p>
    <w:p w:rsidR="00440869" w:rsidRDefault="00B35C0A">
      <w:pPr>
        <w:pStyle w:val="15"/>
        <w:shd w:val="clear" w:color="auto" w:fill="auto"/>
        <w:tabs>
          <w:tab w:val="left" w:pos="2333"/>
        </w:tabs>
        <w:spacing w:before="0" w:after="330"/>
        <w:ind w:right="60" w:firstLine="440"/>
      </w:pPr>
      <w:r>
        <w:t>Отдел экономики,</w:t>
      </w:r>
      <w:r>
        <w:rPr>
          <w:rStyle w:val="12"/>
        </w:rPr>
        <w:t xml:space="preserve"> прогнозирования и</w:t>
      </w:r>
      <w:r>
        <w:t xml:space="preserve"> инвестиций администрации муниципального образования Новопокровский район как уполномоченн</w:t>
      </w:r>
      <w:r>
        <w:t>ый орган по проведению оценки регулирующего воздействия проектов муниципальных нормативных правовых актов муниципального образования</w:t>
      </w:r>
      <w:r>
        <w:tab/>
        <w:t>Новопокровский район рассмотрел поступивший</w:t>
      </w:r>
    </w:p>
    <w:p w:rsidR="00440869" w:rsidRDefault="00B35C0A">
      <w:pPr>
        <w:pStyle w:val="15"/>
        <w:shd w:val="clear" w:color="auto" w:fill="auto"/>
        <w:spacing w:before="0" w:line="280" w:lineRule="exact"/>
        <w:ind w:left="2400" w:firstLine="0"/>
        <w:jc w:val="left"/>
      </w:pPr>
      <w:r>
        <w:t>(дата поступления проекта)</w:t>
      </w:r>
    </w:p>
    <w:p w:rsidR="00440869" w:rsidRDefault="00B35C0A">
      <w:pPr>
        <w:pStyle w:val="15"/>
        <w:shd w:val="clear" w:color="auto" w:fill="auto"/>
        <w:spacing w:before="0" w:after="608" w:line="280" w:lineRule="exact"/>
        <w:ind w:firstLine="0"/>
        <w:jc w:val="left"/>
      </w:pPr>
      <w:r>
        <w:t>проект</w:t>
      </w:r>
    </w:p>
    <w:p w:rsidR="00440869" w:rsidRDefault="00B35C0A">
      <w:pPr>
        <w:pStyle w:val="15"/>
        <w:shd w:val="clear" w:color="auto" w:fill="auto"/>
        <w:spacing w:before="0" w:after="593"/>
        <w:ind w:right="600" w:firstLine="860"/>
        <w:jc w:val="left"/>
      </w:pPr>
      <w:r>
        <w:t>(название проекта нормативного правового акта) (далее - проект), направленный</w:t>
      </w:r>
      <w:r>
        <w:rPr>
          <w:rStyle w:val="12"/>
        </w:rPr>
        <w:t xml:space="preserve"> для</w:t>
      </w:r>
      <w:r>
        <w:t xml:space="preserve"> подготовки настоящего Заключения,</w:t>
      </w:r>
    </w:p>
    <w:p w:rsidR="00440869" w:rsidRDefault="00B35C0A">
      <w:pPr>
        <w:pStyle w:val="50"/>
        <w:shd w:val="clear" w:color="auto" w:fill="auto"/>
        <w:spacing w:after="337" w:line="326" w:lineRule="exact"/>
        <w:ind w:right="3200" w:firstLine="1400"/>
      </w:pPr>
      <w:r>
        <w:rPr>
          <w:rStyle w:val="55"/>
        </w:rPr>
        <w:t>(наименование</w:t>
      </w:r>
      <w:r>
        <w:t xml:space="preserve"> регулирующего органа) </w:t>
      </w:r>
      <w:r>
        <w:rPr>
          <w:rStyle w:val="55"/>
        </w:rPr>
        <w:t>(далее - разработчик),</w:t>
      </w:r>
      <w:r>
        <w:t xml:space="preserve"> и сообщает следующее:</w:t>
      </w:r>
    </w:p>
    <w:p w:rsidR="00440869" w:rsidRDefault="00B35C0A">
      <w:pPr>
        <w:pStyle w:val="15"/>
        <w:shd w:val="clear" w:color="auto" w:fill="auto"/>
        <w:spacing w:before="0" w:line="280" w:lineRule="exact"/>
        <w:ind w:firstLine="440"/>
      </w:pPr>
      <w:r>
        <w:t>В соответствии с</w:t>
      </w:r>
      <w:r>
        <w:rPr>
          <w:rStyle w:val="12"/>
        </w:rPr>
        <w:t xml:space="preserve"> Порядком</w:t>
      </w:r>
      <w:r>
        <w:t xml:space="preserve"> проведения оценки регулирующего в</w:t>
      </w:r>
      <w:r>
        <w:t xml:space="preserve">оздействия проектов муниципальных нормативных правовых актов муниципального образования Новопокровский район, устанавливающих </w:t>
      </w:r>
      <w:r>
        <w:lastRenderedPageBreak/>
        <w:t>новые или изменяющих ранее предусмотренные муниципальными нормативными правовыми актами обязанности для субъектов предпринимательс</w:t>
      </w:r>
      <w:r>
        <w:t>кой и инвестиционной деятельности, утвержденным постановлением администрации муниципального образования Новопокровский район, (далее - Порядок) проект подлежит проведению оценки регулирующего воздействия.</w:t>
      </w:r>
    </w:p>
    <w:p w:rsidR="00440869" w:rsidRDefault="00B35C0A">
      <w:pPr>
        <w:pStyle w:val="15"/>
        <w:shd w:val="clear" w:color="auto" w:fill="auto"/>
        <w:spacing w:before="0" w:after="229" w:line="322" w:lineRule="exact"/>
        <w:ind w:left="20" w:right="20" w:firstLine="540"/>
      </w:pPr>
      <w:r>
        <w:t>По результатам рассмотрения установлено, что при по</w:t>
      </w:r>
      <w:r>
        <w:t>дготовке проекта требования Порядка разработчиком соблюдены.</w:t>
      </w:r>
    </w:p>
    <w:p w:rsidR="00440869" w:rsidRDefault="00B35C0A">
      <w:pPr>
        <w:pStyle w:val="15"/>
        <w:shd w:val="clear" w:color="auto" w:fill="auto"/>
        <w:spacing w:before="0" w:line="336" w:lineRule="exact"/>
        <w:ind w:left="20" w:right="20" w:firstLine="540"/>
      </w:pPr>
      <w:r>
        <w:t>Проект направлен разработчиком для проведения оценки регулирующего</w:t>
      </w:r>
    </w:p>
    <w:p w:rsidR="00440869" w:rsidRDefault="00B35C0A">
      <w:pPr>
        <w:pStyle w:val="15"/>
        <w:shd w:val="clear" w:color="auto" w:fill="auto"/>
        <w:tabs>
          <w:tab w:val="left" w:leader="underscore" w:pos="4191"/>
        </w:tabs>
        <w:spacing w:before="0" w:line="280" w:lineRule="exact"/>
        <w:ind w:left="20" w:firstLine="0"/>
      </w:pPr>
      <w:r>
        <w:t>воздействия</w:t>
      </w:r>
      <w:r>
        <w:tab/>
        <w:t>.</w:t>
      </w:r>
    </w:p>
    <w:p w:rsidR="00440869" w:rsidRDefault="00B35C0A">
      <w:pPr>
        <w:pStyle w:val="15"/>
        <w:shd w:val="clear" w:color="auto" w:fill="auto"/>
        <w:spacing w:before="0" w:after="549" w:line="280" w:lineRule="exact"/>
        <w:ind w:left="20" w:firstLine="940"/>
      </w:pPr>
      <w:r>
        <w:t>(впервые/повторно)</w:t>
      </w:r>
    </w:p>
    <w:p w:rsidR="00440869" w:rsidRDefault="00B35C0A">
      <w:pPr>
        <w:pStyle w:val="15"/>
        <w:shd w:val="clear" w:color="auto" w:fill="auto"/>
        <w:spacing w:before="0" w:after="248" w:line="326" w:lineRule="exact"/>
        <w:ind w:left="20" w:right="20" w:firstLine="0"/>
      </w:pPr>
      <w:r>
        <w:t>(информация о предшествующей подготовке заключений об оценке регулирующего воздействия проекта)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</w:t>
      </w:r>
      <w:r>
        <w:t xml:space="preserve">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Проведена оценка эффективности предложенных регулирующим органом вариантов правового регулирова</w:t>
      </w:r>
      <w:r>
        <w:t>ния, основанных на сведениях, содержащихся в соответствующих разделах сводного отчета, и установлено следующее:</w:t>
      </w:r>
    </w:p>
    <w:p w:rsidR="00440869" w:rsidRDefault="00B35C0A">
      <w:pPr>
        <w:pStyle w:val="15"/>
        <w:numPr>
          <w:ilvl w:val="0"/>
          <w:numId w:val="7"/>
        </w:numPr>
        <w:shd w:val="clear" w:color="auto" w:fill="auto"/>
        <w:tabs>
          <w:tab w:val="left" w:pos="714"/>
        </w:tabs>
        <w:spacing w:before="0"/>
        <w:ind w:left="20" w:firstLine="540"/>
      </w:pPr>
      <w:r>
        <w:t>точность формулировки выявленной проблемы;</w:t>
      </w:r>
    </w:p>
    <w:p w:rsidR="00440869" w:rsidRDefault="00B35C0A">
      <w:pPr>
        <w:pStyle w:val="15"/>
        <w:numPr>
          <w:ilvl w:val="0"/>
          <w:numId w:val="7"/>
        </w:numPr>
        <w:shd w:val="clear" w:color="auto" w:fill="auto"/>
        <w:tabs>
          <w:tab w:val="left" w:pos="937"/>
        </w:tabs>
        <w:spacing w:before="0"/>
        <w:ind w:left="20" w:right="20" w:firstLine="540"/>
      </w:pPr>
      <w:r>
        <w:t>обоснованность качественного и количественного определения потенциальных адресатов предлагаемого прав</w:t>
      </w:r>
      <w:r>
        <w:t>ового регулирования и динамики их численности;</w:t>
      </w:r>
    </w:p>
    <w:p w:rsidR="00440869" w:rsidRDefault="00B35C0A">
      <w:pPr>
        <w:pStyle w:val="15"/>
        <w:shd w:val="clear" w:color="auto" w:fill="auto"/>
        <w:spacing w:before="0"/>
        <w:ind w:left="20" w:right="20" w:firstLine="940"/>
      </w:pPr>
      <w:r>
        <w:t>адекватность определения целей предлагаемого правового регулирования;</w:t>
      </w:r>
    </w:p>
    <w:p w:rsidR="00440869" w:rsidRDefault="00B35C0A">
      <w:pPr>
        <w:pStyle w:val="15"/>
        <w:shd w:val="clear" w:color="auto" w:fill="auto"/>
        <w:spacing w:before="0"/>
        <w:ind w:left="20" w:right="20" w:firstLine="940"/>
      </w:pPr>
      <w:r>
        <w:t>практическая реализуемость заявленных целей предлагаемого правового регулирования;</w:t>
      </w:r>
    </w:p>
    <w:p w:rsidR="00440869" w:rsidRDefault="00B35C0A">
      <w:pPr>
        <w:pStyle w:val="15"/>
        <w:numPr>
          <w:ilvl w:val="0"/>
          <w:numId w:val="7"/>
        </w:numPr>
        <w:shd w:val="clear" w:color="auto" w:fill="auto"/>
        <w:tabs>
          <w:tab w:val="left" w:pos="730"/>
        </w:tabs>
        <w:spacing w:before="0"/>
        <w:ind w:left="20" w:right="20" w:firstLine="540"/>
      </w:pPr>
      <w:r>
        <w:t>проверяемость показателей достижения целей предлагаемого</w:t>
      </w:r>
      <w:r>
        <w:t xml:space="preserve"> правового регулирования и возможность последующего мониторинга их достижения;</w:t>
      </w:r>
    </w:p>
    <w:p w:rsidR="00440869" w:rsidRDefault="00B35C0A">
      <w:pPr>
        <w:pStyle w:val="15"/>
        <w:numPr>
          <w:ilvl w:val="0"/>
          <w:numId w:val="7"/>
        </w:numPr>
        <w:shd w:val="clear" w:color="auto" w:fill="auto"/>
        <w:tabs>
          <w:tab w:val="left" w:pos="951"/>
        </w:tabs>
        <w:spacing w:before="0"/>
        <w:ind w:left="20" w:right="20" w:firstLine="540"/>
      </w:pPr>
      <w:r>
        <w:t>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бюджета муниципального образования</w:t>
      </w:r>
    </w:p>
    <w:p w:rsidR="00440869" w:rsidRDefault="00B35C0A">
      <w:pPr>
        <w:pStyle w:val="15"/>
        <w:shd w:val="clear" w:color="auto" w:fill="auto"/>
        <w:spacing w:before="0"/>
        <w:ind w:left="20" w:right="20" w:firstLine="0"/>
      </w:pPr>
      <w:r>
        <w:t>Новопокровский район, связанных с введением предлагаемого правового регул</w:t>
      </w:r>
      <w:r>
        <w:t>ирования;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- степень выявления регулирующим органом всех возможных рисков введения предлагаемого правового регулирования.</w:t>
      </w:r>
    </w:p>
    <w:p w:rsidR="00440869" w:rsidRDefault="00B35C0A">
      <w:pPr>
        <w:pStyle w:val="15"/>
        <w:shd w:val="clear" w:color="auto" w:fill="auto"/>
        <w:spacing w:before="0"/>
        <w:ind w:left="20" w:right="20" w:firstLine="540"/>
      </w:pPr>
      <w:r>
        <w:t>Описывается обоснование выбора предлагаемого регулирующим органом варианта правового регулирования.</w:t>
      </w:r>
    </w:p>
    <w:p w:rsidR="00440869" w:rsidRDefault="00B35C0A">
      <w:pPr>
        <w:pStyle w:val="15"/>
        <w:shd w:val="clear" w:color="auto" w:fill="auto"/>
        <w:spacing w:before="0"/>
        <w:ind w:left="20" w:firstLine="540"/>
      </w:pPr>
      <w:r>
        <w:lastRenderedPageBreak/>
        <w:t>В соответствии с Порядком установле</w:t>
      </w:r>
      <w:r>
        <w:t>но следующее:</w:t>
      </w:r>
    </w:p>
    <w:p w:rsidR="00440869" w:rsidRDefault="00B35C0A">
      <w:pPr>
        <w:pStyle w:val="15"/>
        <w:numPr>
          <w:ilvl w:val="1"/>
          <w:numId w:val="7"/>
        </w:numPr>
        <w:shd w:val="clear" w:color="auto" w:fill="auto"/>
        <w:tabs>
          <w:tab w:val="left" w:pos="994"/>
        </w:tabs>
        <w:spacing w:before="0"/>
        <w:ind w:left="20" w:right="20" w:firstLine="540"/>
      </w:pPr>
      <w:r>
        <w:t>Описываются потенциальные группы участников общественных отношений, интересы которых будут затронуты правовым регулированием в части прав и обязанностей субъектов предпринимательской и инвестиционной деятельности.</w:t>
      </w:r>
    </w:p>
    <w:p w:rsidR="00440869" w:rsidRDefault="00B35C0A">
      <w:pPr>
        <w:pStyle w:val="15"/>
        <w:numPr>
          <w:ilvl w:val="1"/>
          <w:numId w:val="7"/>
        </w:numPr>
        <w:shd w:val="clear" w:color="auto" w:fill="auto"/>
        <w:tabs>
          <w:tab w:val="left" w:pos="932"/>
        </w:tabs>
        <w:spacing w:before="0"/>
        <w:ind w:left="20" w:right="20" w:firstLine="540"/>
      </w:pPr>
      <w:r>
        <w:t>Описывается проблема, на реш</w:t>
      </w:r>
      <w:r>
        <w:t>ение которой направлено правовое регулирование в части прав и обязанностей субъектов предпринимательской и инвестиционной деятельности, предусмотренных проектом муниципального нормативного правового акта, а также возможность ее решения иными правовыми, инф</w:t>
      </w:r>
      <w:r>
        <w:t>ормационными или организационными средствами.</w:t>
      </w:r>
    </w:p>
    <w:p w:rsidR="00440869" w:rsidRDefault="00B35C0A">
      <w:pPr>
        <w:pStyle w:val="15"/>
        <w:numPr>
          <w:ilvl w:val="1"/>
          <w:numId w:val="7"/>
        </w:numPr>
        <w:shd w:val="clear" w:color="auto" w:fill="auto"/>
        <w:tabs>
          <w:tab w:val="left" w:pos="1009"/>
        </w:tabs>
        <w:spacing w:before="0"/>
        <w:ind w:left="20" w:right="20" w:firstLine="540"/>
      </w:pPr>
      <w:r>
        <w:t>Описываются цели правового регулирования, предусмотренные проектом муниципального нормативного правового акта, и их соответствие принципам правового регулирования, установленным законодательством Российской Федерации и Краснодарского края.</w:t>
      </w:r>
    </w:p>
    <w:p w:rsidR="00440869" w:rsidRDefault="00B35C0A">
      <w:pPr>
        <w:pStyle w:val="15"/>
        <w:numPr>
          <w:ilvl w:val="1"/>
          <w:numId w:val="7"/>
        </w:numPr>
        <w:shd w:val="clear" w:color="auto" w:fill="auto"/>
        <w:tabs>
          <w:tab w:val="left" w:pos="1167"/>
        </w:tabs>
        <w:spacing w:before="0"/>
        <w:ind w:left="20" w:right="20" w:firstLine="540"/>
      </w:pPr>
      <w:r>
        <w:t>Отражается, пред</w:t>
      </w:r>
      <w:r>
        <w:t>усматривает ли проект муниципального нормативного правового акта положения, которыми изменяется содержание прав и обязанностей субъектов предпринимательской и инвестиционной деятельности, изменяется содержание или порядок реализации полномочий органов мест</w:t>
      </w:r>
      <w:r>
        <w:t>ного самоуправления муниципального образования Новопокровский район в отношениях с субъектами предпринимательской и инвестиционной деятельности.</w:t>
      </w:r>
    </w:p>
    <w:p w:rsidR="00440869" w:rsidRDefault="00B35C0A">
      <w:pPr>
        <w:pStyle w:val="15"/>
        <w:numPr>
          <w:ilvl w:val="1"/>
          <w:numId w:val="7"/>
        </w:numPr>
        <w:shd w:val="clear" w:color="auto" w:fill="auto"/>
        <w:tabs>
          <w:tab w:val="left" w:pos="994"/>
        </w:tabs>
        <w:spacing w:before="0"/>
        <w:ind w:left="20" w:right="20" w:firstLine="540"/>
      </w:pPr>
      <w:r>
        <w:t>Описываются возможные риски недостижения целей правового регулирования, а также возможные негативные последстви</w:t>
      </w:r>
      <w:r>
        <w:t>я от введения правового регулирования для экономического развития муниципального образования Новопокровский район.</w:t>
      </w:r>
    </w:p>
    <w:p w:rsidR="00440869" w:rsidRDefault="00B35C0A">
      <w:pPr>
        <w:pStyle w:val="15"/>
        <w:numPr>
          <w:ilvl w:val="1"/>
          <w:numId w:val="7"/>
        </w:numPr>
        <w:shd w:val="clear" w:color="auto" w:fill="auto"/>
        <w:tabs>
          <w:tab w:val="left" w:pos="994"/>
        </w:tabs>
        <w:spacing w:before="0"/>
        <w:ind w:left="20" w:right="20" w:firstLine="540"/>
      </w:pPr>
      <w:r>
        <w:t>Описываются возможные расходы местного бюджета (бюджета муниципального образования Новопокровский район), а также предполагаемые расходы субъ</w:t>
      </w:r>
      <w:r>
        <w:t>ектов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акта.</w:t>
      </w:r>
    </w:p>
    <w:p w:rsidR="00440869" w:rsidRDefault="00B35C0A">
      <w:pPr>
        <w:pStyle w:val="15"/>
        <w:shd w:val="clear" w:color="auto" w:fill="auto"/>
        <w:tabs>
          <w:tab w:val="left" w:leader="underscore" w:pos="8919"/>
        </w:tabs>
        <w:spacing w:before="0" w:after="330"/>
        <w:ind w:left="20" w:right="20" w:firstLine="280"/>
      </w:pPr>
      <w:r>
        <w:t xml:space="preserve">7. В соответствии с Порядком уполномоченный орган провел публичные консультации по проекту в </w:t>
      </w:r>
      <w:r>
        <w:t xml:space="preserve">период с </w:t>
      </w:r>
      <w:r>
        <w:tab/>
        <w:t xml:space="preserve"> по</w:t>
      </w:r>
    </w:p>
    <w:p w:rsidR="00440869" w:rsidRDefault="00B35C0A">
      <w:pPr>
        <w:pStyle w:val="15"/>
        <w:shd w:val="clear" w:color="auto" w:fill="auto"/>
        <w:spacing w:before="0" w:after="309" w:line="280" w:lineRule="exact"/>
        <w:ind w:left="1900" w:firstLine="0"/>
        <w:jc w:val="left"/>
      </w:pPr>
      <w:r>
        <w:t>(дата начала и окончания публичных консультаций)</w:t>
      </w:r>
    </w:p>
    <w:p w:rsidR="00440869" w:rsidRDefault="00B35C0A">
      <w:pPr>
        <w:pStyle w:val="15"/>
        <w:shd w:val="clear" w:color="auto" w:fill="auto"/>
        <w:spacing w:before="0" w:line="322" w:lineRule="exact"/>
        <w:ind w:left="20" w:right="20" w:firstLine="540"/>
      </w:pPr>
      <w:r>
        <w:t>8. Информация о проводимых публичных консультациях была размещена на официальном сайте администрации муниципального</w:t>
      </w:r>
      <w:r>
        <w:br w:type="page"/>
      </w:r>
    </w:p>
    <w:p w:rsidR="00440869" w:rsidRDefault="00B35C0A">
      <w:pPr>
        <w:pStyle w:val="15"/>
        <w:shd w:val="clear" w:color="auto" w:fill="auto"/>
        <w:spacing w:before="0"/>
        <w:ind w:left="40" w:firstLine="0"/>
        <w:jc w:val="left"/>
      </w:pPr>
      <w:r>
        <w:lastRenderedPageBreak/>
        <w:t>образования Новопокровский</w:t>
      </w:r>
      <w:r>
        <w:rPr>
          <w:rStyle w:val="13"/>
        </w:rPr>
        <w:t xml:space="preserve"> район </w:t>
      </w:r>
      <w:r w:rsidRPr="005C646C">
        <w:rPr>
          <w:rStyle w:val="13"/>
          <w:lang w:val="ru-RU"/>
        </w:rPr>
        <w:t>(</w:t>
      </w:r>
      <w:hyperlink r:id="rId29" w:history="1">
        <w:r>
          <w:rPr>
            <w:rStyle w:val="a3"/>
            <w:lang w:val="en-US"/>
          </w:rPr>
          <w:t>www</w:t>
        </w:r>
        <w:r w:rsidRPr="005C646C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novopokrovskaya</w:t>
        </w:r>
        <w:r w:rsidRPr="005C646C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</w:hyperlink>
      <w:r w:rsidRPr="005C646C">
        <w:rPr>
          <w:lang w:val="ru-RU"/>
        </w:rPr>
        <w:t>).</w:t>
      </w:r>
    </w:p>
    <w:p w:rsidR="00440869" w:rsidRDefault="00B35C0A">
      <w:pPr>
        <w:pStyle w:val="15"/>
        <w:numPr>
          <w:ilvl w:val="2"/>
          <w:numId w:val="7"/>
        </w:numPr>
        <w:shd w:val="clear" w:color="auto" w:fill="auto"/>
        <w:tabs>
          <w:tab w:val="left" w:pos="990"/>
        </w:tabs>
        <w:spacing w:before="0"/>
        <w:ind w:left="40" w:right="20" w:firstLine="520"/>
      </w:pPr>
      <w:r>
        <w:t>Отражаются сведения</w:t>
      </w:r>
      <w:r>
        <w:rPr>
          <w:rStyle w:val="13"/>
        </w:rPr>
        <w:t xml:space="preserve"> о</w:t>
      </w:r>
      <w:r>
        <w:t xml:space="preserve"> результатах рассмотрения замечаний и предложений участников</w:t>
      </w:r>
      <w:r>
        <w:rPr>
          <w:rStyle w:val="13"/>
        </w:rPr>
        <w:t xml:space="preserve"> публичных</w:t>
      </w:r>
      <w:r>
        <w:t xml:space="preserve"> консультаций, поступивших по проекту муниципального нормативного</w:t>
      </w:r>
      <w:r>
        <w:rPr>
          <w:rStyle w:val="13"/>
        </w:rPr>
        <w:t xml:space="preserve"> правового</w:t>
      </w:r>
      <w:r>
        <w:t xml:space="preserve"> акта.</w:t>
      </w:r>
    </w:p>
    <w:p w:rsidR="00440869" w:rsidRDefault="00B35C0A">
      <w:pPr>
        <w:pStyle w:val="15"/>
        <w:numPr>
          <w:ilvl w:val="2"/>
          <w:numId w:val="7"/>
        </w:numPr>
        <w:shd w:val="clear" w:color="auto" w:fill="auto"/>
        <w:tabs>
          <w:tab w:val="left" w:pos="1211"/>
        </w:tabs>
        <w:spacing w:before="0"/>
        <w:ind w:left="40" w:right="20" w:firstLine="520"/>
      </w:pPr>
      <w:r>
        <w:t>Отражается вывод об отсутствии или наличии в проекте м</w:t>
      </w:r>
      <w:r>
        <w:t xml:space="preserve">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способствующих возникновению необоснованных </w:t>
      </w:r>
      <w:r>
        <w:t>расходов субъектов предпринимательской и инвестиционной деятельности, и бюджета муниципального образования Новопокровский район.</w:t>
      </w:r>
    </w:p>
    <w:p w:rsidR="00440869" w:rsidRDefault="00B35C0A">
      <w:pPr>
        <w:pStyle w:val="15"/>
        <w:shd w:val="clear" w:color="auto" w:fill="auto"/>
        <w:spacing w:before="0" w:after="296"/>
        <w:ind w:left="40" w:firstLine="520"/>
      </w:pPr>
      <w:r>
        <w:t>Указание на приложения (при наличии).</w:t>
      </w:r>
    </w:p>
    <w:p w:rsidR="00440869" w:rsidRDefault="00B35C0A">
      <w:pPr>
        <w:pStyle w:val="15"/>
        <w:framePr w:h="287" w:wrap="around" w:vAnchor="text" w:hAnchor="margin" w:x="7385" w:y="3161"/>
        <w:shd w:val="clear" w:color="auto" w:fill="auto"/>
        <w:spacing w:before="0" w:line="280" w:lineRule="exact"/>
        <w:ind w:left="100" w:firstLine="0"/>
        <w:jc w:val="left"/>
      </w:pPr>
      <w:r>
        <w:t>В.П.Генералов</w:t>
      </w:r>
    </w:p>
    <w:p w:rsidR="00440869" w:rsidRDefault="00B35C0A">
      <w:pPr>
        <w:pStyle w:val="15"/>
        <w:shd w:val="clear" w:color="auto" w:fill="auto"/>
        <w:spacing w:before="0" w:after="633" w:line="322" w:lineRule="exact"/>
        <w:ind w:left="40" w:right="360" w:firstLine="0"/>
        <w:jc w:val="left"/>
      </w:pPr>
      <w:r>
        <w:t>Наименование должности</w:t>
      </w:r>
      <w:r>
        <w:rPr>
          <w:rStyle w:val="13"/>
        </w:rPr>
        <w:t xml:space="preserve"> руководителя </w:t>
      </w:r>
      <w:r>
        <w:t>уполномоченного органа</w:t>
      </w:r>
    </w:p>
    <w:p w:rsidR="00440869" w:rsidRDefault="00B35C0A">
      <w:pPr>
        <w:pStyle w:val="15"/>
        <w:shd w:val="clear" w:color="auto" w:fill="auto"/>
        <w:tabs>
          <w:tab w:val="left" w:pos="7634"/>
        </w:tabs>
        <w:spacing w:before="0" w:after="903" w:line="280" w:lineRule="exact"/>
        <w:ind w:left="40" w:firstLine="0"/>
        <w:jc w:val="left"/>
      </w:pPr>
      <w:r>
        <w:t>(инициалы, фамилия)</w:t>
      </w:r>
      <w:r>
        <w:rPr>
          <w:rStyle w:val="13"/>
        </w:rPr>
        <w:t xml:space="preserve"> (дата)</w:t>
      </w:r>
      <w:r>
        <w:tab/>
        <w:t>(подпись)</w:t>
      </w:r>
    </w:p>
    <w:p w:rsidR="00440869" w:rsidRDefault="00B35C0A">
      <w:pPr>
        <w:pStyle w:val="15"/>
        <w:shd w:val="clear" w:color="auto" w:fill="auto"/>
        <w:spacing w:before="0"/>
        <w:ind w:left="40" w:firstLine="0"/>
        <w:jc w:val="left"/>
      </w:pPr>
      <w:r>
        <w:t>Председатель постоянной</w:t>
      </w:r>
      <w:r>
        <w:rPr>
          <w:rStyle w:val="13"/>
        </w:rPr>
        <w:t xml:space="preserve"> комиссии</w:t>
      </w:r>
    </w:p>
    <w:p w:rsidR="00440869" w:rsidRDefault="00B35C0A">
      <w:pPr>
        <w:pStyle w:val="15"/>
        <w:shd w:val="clear" w:color="auto" w:fill="auto"/>
        <w:spacing w:before="0"/>
        <w:ind w:left="40" w:firstLine="0"/>
        <w:jc w:val="left"/>
      </w:pPr>
      <w:r>
        <w:t>Совета муниципального образования</w:t>
      </w:r>
    </w:p>
    <w:p w:rsidR="00440869" w:rsidRDefault="00B35C0A">
      <w:pPr>
        <w:pStyle w:val="15"/>
        <w:shd w:val="clear" w:color="auto" w:fill="auto"/>
        <w:spacing w:before="0"/>
        <w:ind w:left="40" w:firstLine="0"/>
        <w:jc w:val="left"/>
        <w:sectPr w:rsidR="00440869" w:rsidSect="005C646C">
          <w:headerReference w:type="even" r:id="rId30"/>
          <w:headerReference w:type="default" r:id="rId31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по налогам, бюджету и муниципальному хозяйству</w:t>
      </w:r>
    </w:p>
    <w:p w:rsidR="00440869" w:rsidRDefault="00B35C0A">
      <w:pPr>
        <w:pStyle w:val="15"/>
        <w:shd w:val="clear" w:color="auto" w:fill="auto"/>
        <w:spacing w:before="0" w:after="202" w:line="280" w:lineRule="exact"/>
        <w:ind w:left="5740" w:firstLine="0"/>
        <w:jc w:val="left"/>
      </w:pPr>
      <w:r>
        <w:lastRenderedPageBreak/>
        <w:t>ПРИЛОЖЕНИЕ № 5</w:t>
      </w:r>
    </w:p>
    <w:p w:rsidR="00440869" w:rsidRDefault="00B35C0A">
      <w:pPr>
        <w:pStyle w:val="15"/>
        <w:shd w:val="clear" w:color="auto" w:fill="auto"/>
        <w:spacing w:before="0" w:after="660"/>
        <w:ind w:left="5740" w:right="100" w:firstLine="0"/>
        <w:jc w:val="left"/>
      </w:pPr>
      <w:r>
        <w:t>к Порядку проведения оценки регулирующего воздействия проектов муниципальных нормативных правовых актов</w:t>
      </w:r>
    </w:p>
    <w:p w:rsidR="00440869" w:rsidRDefault="00B35C0A">
      <w:pPr>
        <w:pStyle w:val="15"/>
        <w:shd w:val="clear" w:color="auto" w:fill="auto"/>
        <w:spacing w:before="0" w:after="690"/>
        <w:ind w:right="20" w:firstLine="0"/>
        <w:jc w:val="center"/>
      </w:pPr>
      <w:r>
        <w:t>ФОРМА ТАБЛИЦЫ РАЗНОГЛАСИЙ К ПРОЕКТУ МУНИЦИПАЛЬНОГО НОРМАТИВНОГО ПРАВОВОГО АКТА МУНИЦИПАЛЬНОГО ОБРАЗОВАНИЯ НОВОПОКРОВСКИЙ РАЙОН</w:t>
      </w:r>
    </w:p>
    <w:p w:rsidR="00440869" w:rsidRDefault="00B35C0A">
      <w:pPr>
        <w:pStyle w:val="15"/>
        <w:shd w:val="clear" w:color="auto" w:fill="auto"/>
        <w:spacing w:before="0" w:after="316" w:line="280" w:lineRule="exact"/>
        <w:ind w:right="20" w:firstLine="0"/>
        <w:jc w:val="center"/>
      </w:pPr>
      <w:r>
        <w:t>(наименование проекта мун</w:t>
      </w:r>
      <w:r>
        <w:t>иципального нормативного правового акта)</w:t>
      </w:r>
    </w:p>
    <w:p w:rsidR="00440869" w:rsidRDefault="00B35C0A">
      <w:pPr>
        <w:pStyle w:val="15"/>
        <w:shd w:val="clear" w:color="auto" w:fill="auto"/>
        <w:tabs>
          <w:tab w:val="left" w:leader="underscore" w:pos="5287"/>
          <w:tab w:val="left" w:leader="underscore" w:pos="6406"/>
        </w:tabs>
        <w:spacing w:before="0" w:after="238" w:line="312" w:lineRule="exact"/>
        <w:ind w:left="60" w:right="100" w:firstLine="400"/>
      </w:pPr>
      <w:r>
        <w:t>По результатам проведения оценки регулирующего воздействия проекта муниципального нормативного правового акта муниципального образования Новопокровский район, устанавливающего новые или изменяющего ранее предусмотренные муниципальными нормативными правовым</w:t>
      </w:r>
      <w:r>
        <w:t>и актами обязанности для субъектов предпринимательской и инвестиционной деятельности (заключения по результатам проведения оценки регулирующего воздействия от</w:t>
      </w:r>
      <w:r>
        <w:tab/>
        <w:t>№</w:t>
      </w:r>
      <w:r>
        <w:tab/>
        <w:t>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2904"/>
        <w:gridCol w:w="2827"/>
        <w:gridCol w:w="2904"/>
      </w:tblGrid>
      <w:tr w:rsidR="00440869">
        <w:tblPrEx>
          <w:tblCellMar>
            <w:top w:w="0" w:type="dxa"/>
            <w:bottom w:w="0" w:type="dxa"/>
          </w:tblCellMar>
        </w:tblPrEx>
        <w:trPr>
          <w:trHeight w:val="27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N п/ 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Замечания и предложения уполномоченного органа, высказанные</w:t>
            </w:r>
          </w:p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 xml:space="preserve">по результатам проведения </w:t>
            </w:r>
            <w:r>
              <w:t>оценки регулирующего воздействия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Обоснования несогласия с замечаниями и предложениями уполномоченного органа, высказанные регулирующим органом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t>Мотивированные обоснования несогласия с возражениями регулирующего органа, высказанные уполномоченным органом</w:t>
            </w: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086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B35C0A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869" w:rsidRDefault="004408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0869" w:rsidRDefault="00440869">
      <w:pPr>
        <w:rPr>
          <w:sz w:val="2"/>
          <w:szCs w:val="2"/>
        </w:rPr>
      </w:pPr>
    </w:p>
    <w:p w:rsidR="00440869" w:rsidRDefault="00B35C0A">
      <w:pPr>
        <w:pStyle w:val="15"/>
        <w:shd w:val="clear" w:color="auto" w:fill="auto"/>
        <w:spacing w:before="273" w:line="280" w:lineRule="exact"/>
        <w:ind w:left="60" w:firstLine="0"/>
        <w:jc w:val="left"/>
      </w:pPr>
      <w:r>
        <w:t>Наименование должности руководителя</w:t>
      </w:r>
    </w:p>
    <w:p w:rsidR="00440869" w:rsidRDefault="00B35C0A">
      <w:pPr>
        <w:pStyle w:val="15"/>
        <w:shd w:val="clear" w:color="auto" w:fill="auto"/>
        <w:tabs>
          <w:tab w:val="left" w:pos="7447"/>
          <w:tab w:val="left" w:leader="underscore" w:pos="9247"/>
          <w:tab w:val="left" w:leader="underscore" w:pos="9415"/>
        </w:tabs>
        <w:spacing w:before="0" w:after="346" w:line="280" w:lineRule="exact"/>
        <w:ind w:left="60" w:firstLine="0"/>
        <w:jc w:val="left"/>
      </w:pPr>
      <w:r>
        <w:t>уполномоченного органа</w:t>
      </w:r>
      <w:r>
        <w:tab/>
      </w:r>
      <w:r>
        <w:tab/>
      </w:r>
      <w:r>
        <w:tab/>
      </w:r>
    </w:p>
    <w:p w:rsidR="00440869" w:rsidRDefault="00B35C0A">
      <w:pPr>
        <w:pStyle w:val="15"/>
        <w:shd w:val="clear" w:color="auto" w:fill="auto"/>
        <w:spacing w:before="0" w:after="265" w:line="280" w:lineRule="exact"/>
        <w:ind w:left="2680" w:firstLine="0"/>
        <w:jc w:val="left"/>
      </w:pPr>
      <w:r>
        <w:t>(подпись) (расшифровка подписи)</w:t>
      </w:r>
    </w:p>
    <w:p w:rsidR="00440869" w:rsidRDefault="00B35C0A">
      <w:pPr>
        <w:pStyle w:val="15"/>
        <w:shd w:val="clear" w:color="auto" w:fill="auto"/>
        <w:spacing w:before="0" w:line="370" w:lineRule="exact"/>
        <w:ind w:left="60" w:right="100" w:firstLine="0"/>
        <w:jc w:val="left"/>
      </w:pPr>
      <w:r>
        <w:t>Председатель постоянной комиссии Совета муниципального образования</w:t>
      </w:r>
    </w:p>
    <w:p w:rsidR="00440869" w:rsidRDefault="00B35C0A">
      <w:pPr>
        <w:pStyle w:val="15"/>
        <w:shd w:val="clear" w:color="auto" w:fill="auto"/>
        <w:tabs>
          <w:tab w:val="left" w:pos="7529"/>
        </w:tabs>
        <w:spacing w:before="0" w:line="370" w:lineRule="exact"/>
        <w:ind w:left="60" w:firstLine="0"/>
        <w:jc w:val="left"/>
      </w:pPr>
      <w:r>
        <w:t>по налогам, бюджету и муниципальному хозяйству</w:t>
      </w:r>
      <w:r>
        <w:tab/>
        <w:t>В.П.Генералов</w:t>
      </w:r>
      <w:r>
        <w:br w:type="page"/>
      </w:r>
    </w:p>
    <w:p w:rsidR="00440869" w:rsidRDefault="00B35C0A">
      <w:pPr>
        <w:pStyle w:val="34"/>
        <w:keepNext/>
        <w:keepLines/>
        <w:shd w:val="clear" w:color="auto" w:fill="auto"/>
        <w:spacing w:after="0" w:line="280" w:lineRule="exact"/>
        <w:ind w:left="4300"/>
      </w:pPr>
      <w:bookmarkStart w:id="2" w:name="bookmark2"/>
      <w:r>
        <w:lastRenderedPageBreak/>
        <w:t>ЗАЯВКА</w:t>
      </w:r>
      <w:bookmarkEnd w:id="2"/>
    </w:p>
    <w:p w:rsidR="00440869" w:rsidRDefault="00B35C0A">
      <w:pPr>
        <w:pStyle w:val="15"/>
        <w:shd w:val="clear" w:color="auto" w:fill="auto"/>
        <w:spacing w:before="0" w:after="316" w:line="280" w:lineRule="exact"/>
        <w:ind w:left="3560" w:firstLine="0"/>
        <w:jc w:val="left"/>
      </w:pPr>
      <w:r>
        <w:t>к ПРОЕКТУ решения</w:t>
      </w:r>
    </w:p>
    <w:p w:rsidR="00440869" w:rsidRDefault="00B35C0A">
      <w:pPr>
        <w:pStyle w:val="15"/>
        <w:shd w:val="clear" w:color="auto" w:fill="auto"/>
        <w:spacing w:before="0" w:after="1556" w:line="312" w:lineRule="exact"/>
        <w:ind w:left="20" w:right="20" w:firstLine="0"/>
      </w:pPr>
      <w:r>
        <w:rPr>
          <w:rStyle w:val="ac"/>
        </w:rPr>
        <w:t>НАИМЕНОВАНИЕ ВОПРОСА:</w:t>
      </w:r>
      <w:r>
        <w:t xml:space="preserve"> «О внесении изменения в решение Совета муниципального образования Новопокровский район от 15 июня 2017 года № 125 «Об утверждении Порядка проведения оценки регулирующего воздействия проектов муниципальных нормативных</w:t>
      </w:r>
      <w:r>
        <w:t xml:space="preserve"> правовых актов»</w:t>
      </w:r>
    </w:p>
    <w:p w:rsidR="00440869" w:rsidRDefault="00B35C0A">
      <w:pPr>
        <w:pStyle w:val="15"/>
        <w:shd w:val="clear" w:color="auto" w:fill="auto"/>
        <w:spacing w:before="0"/>
        <w:ind w:left="20" w:firstLine="0"/>
      </w:pPr>
      <w:r>
        <w:t>КТО ВНОСИТ ПРОЕКТ:</w:t>
      </w:r>
    </w:p>
    <w:p w:rsidR="00440869" w:rsidRDefault="00B35C0A">
      <w:pPr>
        <w:pStyle w:val="15"/>
        <w:shd w:val="clear" w:color="auto" w:fill="auto"/>
        <w:tabs>
          <w:tab w:val="left" w:leader="underscore" w:pos="5756"/>
          <w:tab w:val="left" w:leader="underscore" w:pos="8804"/>
        </w:tabs>
        <w:spacing w:before="0" w:after="664"/>
        <w:ind w:left="20" w:right="20" w:firstLine="0"/>
      </w:pPr>
      <w:r>
        <w:t xml:space="preserve">Отдел экономики, прогнозирования и инвестиций администрации </w:t>
      </w:r>
      <w:r>
        <w:rPr>
          <w:rStyle w:val="14"/>
        </w:rPr>
        <w:t>Новопокровского района</w:t>
      </w:r>
      <w:r>
        <w:tab/>
      </w:r>
      <w:r>
        <w:tab/>
      </w:r>
      <w:r>
        <w:rPr>
          <w:rStyle w:val="14"/>
        </w:rPr>
        <w:t>■</w:t>
      </w:r>
    </w:p>
    <w:p w:rsidR="00440869" w:rsidRDefault="00B35C0A">
      <w:pPr>
        <w:pStyle w:val="15"/>
        <w:shd w:val="clear" w:color="auto" w:fill="auto"/>
        <w:spacing w:before="0" w:line="312" w:lineRule="exact"/>
        <w:ind w:left="20" w:firstLine="0"/>
      </w:pPr>
      <w:r>
        <w:t>СОГЛАСОВАНИЕ:</w:t>
      </w:r>
    </w:p>
    <w:p w:rsidR="00440869" w:rsidRDefault="00B35C0A">
      <w:pPr>
        <w:pStyle w:val="15"/>
        <w:shd w:val="clear" w:color="auto" w:fill="auto"/>
        <w:spacing w:before="0" w:after="596" w:line="312" w:lineRule="exact"/>
        <w:ind w:left="20" w:right="20" w:firstLine="0"/>
      </w:pPr>
      <w:r>
        <w:t>Первый заместитель главы муниципального образования О.В.Варавина, заместитель главы муниципального образования В.Г.Кондратов, начальник общего отдела администрации муниципального образования Р.А.Голубь, начальник юридического отдела администрации муниципал</w:t>
      </w:r>
      <w:r>
        <w:t>ьного образования О.А.Дончевская, председатель постоянной комиссии Совета муниципального образования по налогам, бюджету и муниципальному хозяйству В.П.Генералов.</w:t>
      </w:r>
    </w:p>
    <w:p w:rsidR="00440869" w:rsidRDefault="00B35C0A">
      <w:pPr>
        <w:pStyle w:val="15"/>
        <w:shd w:val="clear" w:color="auto" w:fill="auto"/>
        <w:spacing w:before="0"/>
        <w:ind w:left="20" w:firstLine="0"/>
      </w:pPr>
      <w:r>
        <w:t>ПОСТАНОВЛЕНИЕ РАЗОСЛАТЬ:</w:t>
      </w:r>
    </w:p>
    <w:p w:rsidR="00440869" w:rsidRDefault="00B35C0A">
      <w:pPr>
        <w:pStyle w:val="15"/>
        <w:shd w:val="clear" w:color="auto" w:fill="auto"/>
        <w:spacing w:before="0" w:after="330"/>
        <w:ind w:left="20" w:right="20" w:firstLine="0"/>
        <w:jc w:val="left"/>
      </w:pPr>
      <w:r>
        <w:t>Администрации муниципального образования Новопокровский район -1 экз</w:t>
      </w:r>
      <w:r>
        <w:t>., отделу экономики, прогнозирования и инвестиций администрации муниципального образования Новопокровский район - 1 экз., Совет муниципального образования Новопокровский район - 1 экз.</w:t>
      </w:r>
    </w:p>
    <w:p w:rsidR="00440869" w:rsidRDefault="00B35C0A">
      <w:pPr>
        <w:pStyle w:val="81"/>
        <w:framePr w:h="280" w:wrap="around" w:vAnchor="text" w:hAnchor="margin" w:x="5505" w:y="1586"/>
        <w:shd w:val="clear" w:color="auto" w:fill="auto"/>
        <w:spacing w:line="280" w:lineRule="exact"/>
        <w:ind w:left="100"/>
      </w:pPr>
      <w:r>
        <w:t>« »</w:t>
      </w:r>
    </w:p>
    <w:p w:rsidR="00440869" w:rsidRDefault="00B35C0A">
      <w:pPr>
        <w:pStyle w:val="15"/>
        <w:shd w:val="clear" w:color="auto" w:fill="auto"/>
        <w:spacing w:before="0" w:after="1297" w:line="280" w:lineRule="exact"/>
        <w:ind w:left="20" w:firstLine="0"/>
      </w:pPr>
      <w:r>
        <w:t>ИТОГО: 3 экз.</w:t>
      </w:r>
    </w:p>
    <w:p w:rsidR="00440869" w:rsidRDefault="00B35C0A">
      <w:pPr>
        <w:pStyle w:val="15"/>
        <w:shd w:val="clear" w:color="auto" w:fill="auto"/>
        <w:spacing w:before="0" w:line="280" w:lineRule="exact"/>
        <w:ind w:left="1560" w:firstLine="0"/>
        <w:jc w:val="left"/>
        <w:sectPr w:rsidR="00440869" w:rsidSect="005C646C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.2018 года</w:t>
      </w:r>
    </w:p>
    <w:p w:rsidR="00440869" w:rsidRDefault="00B35C0A">
      <w:pPr>
        <w:pStyle w:val="a5"/>
        <w:shd w:val="clear" w:color="auto" w:fill="auto"/>
        <w:spacing w:line="280" w:lineRule="exact"/>
        <w:ind w:left="3160"/>
      </w:pPr>
      <w:r>
        <w:t xml:space="preserve">адрес электронной </w:t>
      </w:r>
      <w:r>
        <w:lastRenderedPageBreak/>
        <w:t>почты</w:t>
      </w:r>
    </w:p>
    <w:p w:rsidR="00440869" w:rsidRDefault="00B35C0A">
      <w:pPr>
        <w:pStyle w:val="a5"/>
        <w:shd w:val="clear" w:color="auto" w:fill="auto"/>
        <w:spacing w:line="322" w:lineRule="exact"/>
        <w:ind w:firstLine="540"/>
        <w:jc w:val="both"/>
      </w:pPr>
      <w:r>
        <w:t>2. Обосновал ли</w:t>
      </w:r>
      <w:r>
        <w:rPr>
          <w:rStyle w:val="a6"/>
        </w:rPr>
        <w:t xml:space="preserve"> разработчик</w:t>
      </w:r>
      <w:r>
        <w:t xml:space="preserve"> необходимость предлагаемого правового регулирования? Соответствует</w:t>
      </w:r>
      <w:r>
        <w:rPr>
          <w:rStyle w:val="a6"/>
        </w:rPr>
        <w:t xml:space="preserve"> ли</w:t>
      </w:r>
      <w:r>
        <w:t xml:space="preserve"> цель предлагаемого правового</w:t>
      </w:r>
    </w:p>
    <w:p w:rsidR="00440869" w:rsidRDefault="00B35C0A">
      <w:pPr>
        <w:pStyle w:val="a5"/>
        <w:shd w:val="clear" w:color="auto" w:fill="auto"/>
        <w:spacing w:line="317" w:lineRule="exact"/>
        <w:ind w:right="40" w:firstLine="540"/>
        <w:jc w:val="both"/>
      </w:pPr>
      <w:r>
        <w:t>7. Существуют ли в предлагаемом правовом регулировании положения, которые необоснованно затрудняют ведени</w:t>
      </w:r>
      <w:r>
        <w:t>е предпринимательской и</w:t>
      </w:r>
    </w:p>
    <w:sectPr w:rsidR="00440869" w:rsidSect="005C646C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C0A" w:rsidRDefault="00B35C0A" w:rsidP="00440869">
      <w:r>
        <w:separator/>
      </w:r>
    </w:p>
  </w:endnote>
  <w:endnote w:type="continuationSeparator" w:id="1">
    <w:p w:rsidR="00B35C0A" w:rsidRDefault="00B35C0A" w:rsidP="00440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C0A" w:rsidRDefault="00B35C0A">
      <w:r>
        <w:separator/>
      </w:r>
    </w:p>
  </w:footnote>
  <w:footnote w:type="continuationSeparator" w:id="1">
    <w:p w:rsidR="00B35C0A" w:rsidRDefault="00B35C0A">
      <w:r>
        <w:continuationSeparator/>
      </w:r>
    </w:p>
  </w:footnote>
  <w:footnote w:id="2">
    <w:p w:rsidR="00440869" w:rsidRDefault="00B35C0A">
      <w:pPr>
        <w:pStyle w:val="a5"/>
        <w:shd w:val="clear" w:color="auto" w:fill="auto"/>
        <w:spacing w:line="317" w:lineRule="exact"/>
        <w:ind w:left="20" w:firstLine="560"/>
        <w:jc w:val="both"/>
      </w:pPr>
      <w:r>
        <w:footnoteRef/>
      </w:r>
      <w:r>
        <w:t xml:space="preserve"> На решение какой проблемы,</w:t>
      </w:r>
      <w:r>
        <w:rPr>
          <w:rStyle w:val="a6"/>
        </w:rPr>
        <w:t xml:space="preserve"> на</w:t>
      </w:r>
      <w:r>
        <w:t xml:space="preserve"> Ваш взгляд, направлено предлагаемое правовое регулирование?</w:t>
      </w:r>
      <w:r>
        <w:rPr>
          <w:rStyle w:val="a6"/>
        </w:rPr>
        <w:t xml:space="preserve"> Актуальна ли данная</w:t>
      </w:r>
      <w:r>
        <w:t xml:space="preserve"> проблема сегодня?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h="202" w:wrap="none" w:vAnchor="text" w:hAnchor="page" w:x="6989" w:y="1018"/>
      <w:shd w:val="clear" w:color="auto" w:fill="auto"/>
      <w:jc w:val="both"/>
    </w:pPr>
    <w:fldSimple w:instr=" PAGE \* MERGEFORMAT ">
      <w:r w:rsidR="005C646C" w:rsidRPr="005C646C">
        <w:rPr>
          <w:rStyle w:val="PalatinoLinotype105pt"/>
          <w:noProof/>
        </w:rPr>
        <w:t>4</w:t>
      </w:r>
    </w:fldSimple>
  </w:p>
  <w:p w:rsidR="00440869" w:rsidRDefault="00440869">
    <w:pPr>
      <w:rPr>
        <w:sz w:val="2"/>
        <w:szCs w:val="2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B35C0A">
    <w:pPr>
      <w:pStyle w:val="a9"/>
      <w:framePr w:h="307" w:wrap="none" w:vAnchor="text" w:hAnchor="page" w:x="2328" w:y="1295"/>
      <w:shd w:val="clear" w:color="auto" w:fill="auto"/>
      <w:jc w:val="right"/>
    </w:pPr>
    <w:r>
      <w:rPr>
        <w:rStyle w:val="11pt-1pt"/>
      </w:rPr>
      <w:t>~fi</w:t>
    </w:r>
  </w:p>
  <w:p w:rsidR="00440869" w:rsidRDefault="00440869">
    <w:pPr>
      <w:pStyle w:val="a9"/>
      <w:framePr w:h="149" w:wrap="none" w:vAnchor="text" w:hAnchor="page" w:x="2328" w:y="1295"/>
      <w:shd w:val="clear" w:color="auto" w:fill="auto"/>
      <w:jc w:val="center"/>
    </w:pPr>
    <w:fldSimple w:instr=" PAGE \* MERGEFORMAT ">
      <w:r w:rsidR="005C646C" w:rsidRPr="005C646C">
        <w:rPr>
          <w:rStyle w:val="PalatinoLinotype105pt"/>
          <w:noProof/>
        </w:rPr>
        <w:t>17</w:t>
      </w:r>
    </w:fldSimple>
  </w:p>
  <w:p w:rsidR="00440869" w:rsidRDefault="00440869">
    <w:pPr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h="202" w:wrap="none" w:vAnchor="text" w:hAnchor="page" w:x="6989" w:y="1018"/>
      <w:shd w:val="clear" w:color="auto" w:fill="auto"/>
      <w:jc w:val="both"/>
    </w:pPr>
    <w:fldSimple w:instr=" PAGE \* MERGEFORMAT ">
      <w:r w:rsidR="00B35C0A">
        <w:rPr>
          <w:rStyle w:val="PalatinoLinotype105pt"/>
        </w:rPr>
        <w:t>4</w:t>
      </w:r>
    </w:fldSimple>
  </w:p>
  <w:p w:rsidR="00440869" w:rsidRDefault="00440869">
    <w:pPr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h="202" w:wrap="none" w:vAnchor="text" w:hAnchor="page" w:x="6989" w:y="1018"/>
      <w:shd w:val="clear" w:color="auto" w:fill="auto"/>
      <w:jc w:val="both"/>
    </w:pPr>
    <w:fldSimple w:instr=" PAGE \* MERGEFORMAT ">
      <w:r w:rsidR="005C646C" w:rsidRPr="005C646C">
        <w:rPr>
          <w:rStyle w:val="PalatinoLinotype105pt"/>
          <w:noProof/>
        </w:rPr>
        <w:t>4</w:t>
      </w:r>
    </w:fldSimple>
  </w:p>
  <w:p w:rsidR="00440869" w:rsidRDefault="00440869">
    <w:pPr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w="12445" w:h="480" w:wrap="none" w:vAnchor="text" w:hAnchor="page" w:x="-269" w:y="1171"/>
      <w:shd w:val="clear" w:color="auto" w:fill="auto"/>
      <w:ind w:left="6542"/>
    </w:pPr>
    <w:fldSimple w:instr=" PAGE \* MERGEFORMAT ">
      <w:r w:rsidR="005C646C" w:rsidRPr="005C646C">
        <w:rPr>
          <w:rStyle w:val="PalatinoLinotype"/>
          <w:noProof/>
        </w:rPr>
        <w:t>9</w:t>
      </w:r>
    </w:fldSimple>
  </w:p>
  <w:p w:rsidR="00440869" w:rsidRDefault="00B35C0A">
    <w:pPr>
      <w:pStyle w:val="a9"/>
      <w:framePr w:w="12445" w:h="480" w:wrap="none" w:vAnchor="text" w:hAnchor="page" w:x="-269" w:y="1171"/>
      <w:shd w:val="clear" w:color="auto" w:fill="auto"/>
      <w:ind w:left="6542"/>
    </w:pPr>
    <w:r>
      <w:rPr>
        <w:rStyle w:val="PalatinoLinotype105pt"/>
      </w:rPr>
      <w:t>т/ &gt;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h="202" w:wrap="none" w:vAnchor="text" w:hAnchor="page" w:x="6989" w:y="1018"/>
      <w:shd w:val="clear" w:color="auto" w:fill="auto"/>
      <w:jc w:val="both"/>
    </w:pPr>
    <w:fldSimple w:instr=" PAGE \* MERGEFORMAT ">
      <w:r w:rsidR="005C646C" w:rsidRPr="005C646C">
        <w:rPr>
          <w:rStyle w:val="PalatinoLinotype105pt"/>
          <w:noProof/>
        </w:rPr>
        <w:t>7</w:t>
      </w:r>
    </w:fldSimple>
  </w:p>
  <w:p w:rsidR="00440869" w:rsidRDefault="00440869">
    <w:pPr>
      <w:rPr>
        <w:sz w:val="2"/>
        <w:szCs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h="202" w:wrap="none" w:vAnchor="text" w:hAnchor="page" w:x="6989" w:y="1018"/>
      <w:shd w:val="clear" w:color="auto" w:fill="auto"/>
      <w:jc w:val="both"/>
    </w:pPr>
    <w:fldSimple w:instr=" PAGE \* MERGEFORMAT ">
      <w:r w:rsidR="005C646C" w:rsidRPr="005C646C">
        <w:rPr>
          <w:rStyle w:val="PalatinoLinotype105pt"/>
          <w:noProof/>
        </w:rPr>
        <w:t>5</w:t>
      </w:r>
    </w:fldSimple>
  </w:p>
  <w:p w:rsidR="00440869" w:rsidRDefault="00440869">
    <w:pPr>
      <w:rPr>
        <w:sz w:val="2"/>
        <w:szCs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h="202" w:wrap="none" w:vAnchor="text" w:hAnchor="page" w:x="6989" w:y="1018"/>
      <w:shd w:val="clear" w:color="auto" w:fill="auto"/>
      <w:jc w:val="both"/>
    </w:pPr>
    <w:fldSimple w:instr=" PAGE \* MERGEFORMAT ">
      <w:r w:rsidR="005C646C" w:rsidRPr="005C646C">
        <w:rPr>
          <w:rStyle w:val="PalatinoLinotype105pt"/>
          <w:noProof/>
        </w:rPr>
        <w:t>4</w:t>
      </w:r>
    </w:fldSimple>
  </w:p>
  <w:p w:rsidR="00440869" w:rsidRDefault="00440869">
    <w:pPr>
      <w:rPr>
        <w:sz w:val="2"/>
        <w:szCs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h="202" w:wrap="none" w:vAnchor="text" w:hAnchor="page" w:x="6989" w:y="1018"/>
      <w:shd w:val="clear" w:color="auto" w:fill="auto"/>
      <w:jc w:val="both"/>
    </w:pPr>
    <w:fldSimple w:instr=" PAGE \* MERGEFORMAT ">
      <w:r w:rsidR="005C646C" w:rsidRPr="005C646C">
        <w:rPr>
          <w:rStyle w:val="PalatinoLinotype105pt"/>
          <w:noProof/>
        </w:rPr>
        <w:t>5</w:t>
      </w:r>
    </w:fldSimple>
  </w:p>
  <w:p w:rsidR="00440869" w:rsidRDefault="00440869">
    <w:pPr>
      <w:rPr>
        <w:sz w:val="2"/>
        <w:szCs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/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B35C0A">
    <w:pPr>
      <w:pStyle w:val="a9"/>
      <w:framePr w:w="11616" w:h="149" w:wrap="none" w:vAnchor="text" w:hAnchor="page" w:x="145" w:y="1703"/>
      <w:shd w:val="clear" w:color="auto" w:fill="auto"/>
      <w:ind w:left="6872"/>
    </w:pPr>
    <w:r>
      <w:rPr>
        <w:rStyle w:val="PalatinoLinotype105pt"/>
      </w:rPr>
      <w:t>б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B35C0A">
    <w:pPr>
      <w:pStyle w:val="a9"/>
      <w:framePr w:w="11616" w:h="149" w:wrap="none" w:vAnchor="text" w:hAnchor="page" w:x="145" w:y="1703"/>
      <w:shd w:val="clear" w:color="auto" w:fill="auto"/>
      <w:ind w:left="6872"/>
    </w:pPr>
    <w:r>
      <w:rPr>
        <w:rStyle w:val="PalatinoLinotype105pt"/>
      </w:rPr>
      <w:t>б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h="202" w:wrap="none" w:vAnchor="text" w:hAnchor="page" w:x="6989" w:y="1018"/>
      <w:shd w:val="clear" w:color="auto" w:fill="auto"/>
      <w:jc w:val="both"/>
    </w:pPr>
    <w:fldSimple w:instr=" PAGE \* MERGEFORMAT ">
      <w:r w:rsidR="005C646C" w:rsidRPr="005C646C">
        <w:rPr>
          <w:rStyle w:val="PalatinoLinotype105pt"/>
          <w:noProof/>
        </w:rPr>
        <w:t>10</w:t>
      </w:r>
    </w:fldSimple>
  </w:p>
  <w:p w:rsidR="00440869" w:rsidRDefault="00440869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440869">
    <w:pPr>
      <w:pStyle w:val="a9"/>
      <w:framePr w:h="202" w:wrap="none" w:vAnchor="text" w:hAnchor="page" w:x="6989" w:y="1018"/>
      <w:shd w:val="clear" w:color="auto" w:fill="auto"/>
      <w:jc w:val="both"/>
    </w:pPr>
    <w:fldSimple w:instr=" PAGE \* MERGEFORMAT ">
      <w:r w:rsidR="005C646C" w:rsidRPr="005C646C">
        <w:rPr>
          <w:rStyle w:val="PalatinoLinotype105pt"/>
          <w:noProof/>
        </w:rPr>
        <w:t>15</w:t>
      </w:r>
    </w:fldSimple>
  </w:p>
  <w:p w:rsidR="00440869" w:rsidRDefault="00440869">
    <w:pPr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9" w:rsidRDefault="00B35C0A">
    <w:pPr>
      <w:pStyle w:val="a9"/>
      <w:framePr w:h="307" w:wrap="none" w:vAnchor="text" w:hAnchor="page" w:x="2328" w:y="1295"/>
      <w:shd w:val="clear" w:color="auto" w:fill="auto"/>
      <w:jc w:val="right"/>
    </w:pPr>
    <w:r>
      <w:rPr>
        <w:rStyle w:val="11pt-1pt"/>
      </w:rPr>
      <w:t>~fi</w:t>
    </w:r>
  </w:p>
  <w:p w:rsidR="00440869" w:rsidRDefault="00440869">
    <w:pPr>
      <w:pStyle w:val="a9"/>
      <w:framePr w:h="149" w:wrap="none" w:vAnchor="text" w:hAnchor="page" w:x="2328" w:y="1295"/>
      <w:shd w:val="clear" w:color="auto" w:fill="auto"/>
      <w:jc w:val="center"/>
    </w:pPr>
    <w:fldSimple w:instr=" PAGE \* MERGEFORMAT ">
      <w:r w:rsidR="005C646C" w:rsidRPr="005C646C">
        <w:rPr>
          <w:rStyle w:val="PalatinoLinotype105pt"/>
          <w:noProof/>
        </w:rPr>
        <w:t>16</w:t>
      </w:r>
    </w:fldSimple>
  </w:p>
  <w:p w:rsidR="00440869" w:rsidRDefault="0044086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73E"/>
    <w:multiLevelType w:val="multilevel"/>
    <w:tmpl w:val="F6DE4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B5C28"/>
    <w:multiLevelType w:val="multilevel"/>
    <w:tmpl w:val="781060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5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DA36FA"/>
    <w:multiLevelType w:val="multilevel"/>
    <w:tmpl w:val="C8EC883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677657"/>
    <w:multiLevelType w:val="multilevel"/>
    <w:tmpl w:val="90302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2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start w:val="50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E40D44"/>
    <w:multiLevelType w:val="multilevel"/>
    <w:tmpl w:val="17F21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676BE8"/>
    <w:multiLevelType w:val="multilevel"/>
    <w:tmpl w:val="5FBAF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8240D8"/>
    <w:multiLevelType w:val="multilevel"/>
    <w:tmpl w:val="A330E87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440869"/>
    <w:rsid w:val="00440869"/>
    <w:rsid w:val="005C646C"/>
    <w:rsid w:val="00B3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08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0869"/>
    <w:rPr>
      <w:color w:val="0066CC"/>
      <w:u w:val="single"/>
    </w:rPr>
  </w:style>
  <w:style w:type="character" w:customStyle="1" w:styleId="a4">
    <w:name w:val="Сноска_"/>
    <w:basedOn w:val="a0"/>
    <w:link w:val="a5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Сноска"/>
    <w:basedOn w:val="a4"/>
    <w:rsid w:val="00440869"/>
    <w:rPr>
      <w:spacing w:val="0"/>
    </w:rPr>
  </w:style>
  <w:style w:type="character" w:customStyle="1" w:styleId="a7">
    <w:name w:val="Основной текст_"/>
    <w:basedOn w:val="a0"/>
    <w:link w:val="15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Заголовок №2_"/>
    <w:basedOn w:val="a0"/>
    <w:link w:val="22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3">
    <w:name w:val="Основной текст (3)_"/>
    <w:basedOn w:val="a0"/>
    <w:link w:val="30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4pt">
    <w:name w:val="Основной текст (3) + 14 pt;Не полужирный;Не курсив"/>
    <w:basedOn w:val="3"/>
    <w:rsid w:val="00440869"/>
    <w:rPr>
      <w:b/>
      <w:bCs/>
      <w:i/>
      <w:iCs/>
      <w:spacing w:val="0"/>
      <w:sz w:val="28"/>
      <w:szCs w:val="28"/>
    </w:rPr>
  </w:style>
  <w:style w:type="character" w:customStyle="1" w:styleId="31pt">
    <w:name w:val="Основной текст (3) + Интервал 1 pt"/>
    <w:basedOn w:val="3"/>
    <w:rsid w:val="00440869"/>
    <w:rPr>
      <w:spacing w:val="20"/>
      <w:u w:val="single"/>
    </w:rPr>
  </w:style>
  <w:style w:type="character" w:customStyle="1" w:styleId="4">
    <w:name w:val="Основной текст (4)_"/>
    <w:basedOn w:val="a0"/>
    <w:link w:val="40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pt">
    <w:name w:val="Основной текст + Интервал 2 pt"/>
    <w:basedOn w:val="a7"/>
    <w:rsid w:val="00440869"/>
    <w:rPr>
      <w:spacing w:val="50"/>
    </w:rPr>
  </w:style>
  <w:style w:type="character" w:customStyle="1" w:styleId="314pt0">
    <w:name w:val="Основной текст (3) + 14 pt;Не полужирный;Не курсив"/>
    <w:basedOn w:val="3"/>
    <w:rsid w:val="00440869"/>
    <w:rPr>
      <w:b/>
      <w:bCs/>
      <w:i/>
      <w:iCs/>
      <w:spacing w:val="0"/>
      <w:sz w:val="28"/>
      <w:szCs w:val="28"/>
      <w:lang w:val="en-US"/>
    </w:rPr>
  </w:style>
  <w:style w:type="character" w:customStyle="1" w:styleId="31pt0">
    <w:name w:val="Основной текст (3) + Интервал 1 pt"/>
    <w:basedOn w:val="3"/>
    <w:rsid w:val="00440869"/>
    <w:rPr>
      <w:spacing w:val="20"/>
      <w:lang w:val="en-US"/>
    </w:rPr>
  </w:style>
  <w:style w:type="character" w:customStyle="1" w:styleId="31pt1">
    <w:name w:val="Основной текст (3) + Интервал 1 pt"/>
    <w:basedOn w:val="3"/>
    <w:rsid w:val="00440869"/>
    <w:rPr>
      <w:spacing w:val="20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">
    <w:name w:val="Основной текст (5)"/>
    <w:basedOn w:val="5"/>
    <w:rsid w:val="00440869"/>
    <w:rPr>
      <w:u w:val="single"/>
      <w:lang w:val="en-US"/>
    </w:rPr>
  </w:style>
  <w:style w:type="character" w:customStyle="1" w:styleId="a8">
    <w:name w:val="Колонтитул_"/>
    <w:basedOn w:val="a0"/>
    <w:link w:val="a9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alatinoLinotype105pt">
    <w:name w:val="Колонтитул + Palatino Linotype;10;5 pt;Полужирный"/>
    <w:basedOn w:val="a8"/>
    <w:rsid w:val="00440869"/>
    <w:rPr>
      <w:rFonts w:ascii="Palatino Linotype" w:eastAsia="Palatino Linotype" w:hAnsi="Palatino Linotype" w:cs="Palatino Linotype"/>
      <w:b/>
      <w:bCs/>
      <w:spacing w:val="0"/>
      <w:sz w:val="21"/>
      <w:szCs w:val="21"/>
    </w:rPr>
  </w:style>
  <w:style w:type="character" w:customStyle="1" w:styleId="1">
    <w:name w:val="Основной текст1"/>
    <w:basedOn w:val="a7"/>
    <w:rsid w:val="00440869"/>
    <w:rPr>
      <w:u w:val="single"/>
      <w:lang w:val="en-US"/>
    </w:rPr>
  </w:style>
  <w:style w:type="character" w:customStyle="1" w:styleId="2pt0">
    <w:name w:val="Основной текст + Интервал 2 pt"/>
    <w:basedOn w:val="a7"/>
    <w:rsid w:val="00440869"/>
    <w:rPr>
      <w:spacing w:val="50"/>
    </w:rPr>
  </w:style>
  <w:style w:type="character" w:customStyle="1" w:styleId="10">
    <w:name w:val="Заголовок №1_"/>
    <w:basedOn w:val="a0"/>
    <w:link w:val="11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1">
    <w:name w:val="Основной текст + Интервал 2 pt"/>
    <w:basedOn w:val="a7"/>
    <w:rsid w:val="00440869"/>
    <w:rPr>
      <w:spacing w:val="50"/>
    </w:rPr>
  </w:style>
  <w:style w:type="character" w:customStyle="1" w:styleId="23">
    <w:name w:val="Основной текст2"/>
    <w:basedOn w:val="a7"/>
    <w:rsid w:val="00440869"/>
    <w:rPr>
      <w:spacing w:val="0"/>
    </w:rPr>
  </w:style>
  <w:style w:type="character" w:customStyle="1" w:styleId="11pt-1pt">
    <w:name w:val="Колонтитул + 11 pt;Курсив;Интервал -1 pt"/>
    <w:basedOn w:val="a8"/>
    <w:rsid w:val="00440869"/>
    <w:rPr>
      <w:i/>
      <w:iCs/>
      <w:spacing w:val="-20"/>
      <w:sz w:val="22"/>
      <w:szCs w:val="22"/>
      <w:lang w:val="en-US"/>
    </w:rPr>
  </w:style>
  <w:style w:type="character" w:customStyle="1" w:styleId="31">
    <w:name w:val="Основной текст3"/>
    <w:basedOn w:val="a7"/>
    <w:rsid w:val="00440869"/>
    <w:rPr>
      <w:spacing w:val="0"/>
    </w:rPr>
  </w:style>
  <w:style w:type="character" w:customStyle="1" w:styleId="52">
    <w:name w:val="Основной текст (5)"/>
    <w:basedOn w:val="5"/>
    <w:rsid w:val="00440869"/>
    <w:rPr>
      <w:spacing w:val="0"/>
    </w:rPr>
  </w:style>
  <w:style w:type="character" w:customStyle="1" w:styleId="6">
    <w:name w:val="Основной текст (6)_"/>
    <w:basedOn w:val="a0"/>
    <w:link w:val="60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">
    <w:name w:val="Основной текст4"/>
    <w:basedOn w:val="a7"/>
    <w:rsid w:val="00440869"/>
    <w:rPr>
      <w:spacing w:val="0"/>
    </w:rPr>
  </w:style>
  <w:style w:type="character" w:customStyle="1" w:styleId="53">
    <w:name w:val="Основной текст5"/>
    <w:basedOn w:val="a7"/>
    <w:rsid w:val="00440869"/>
    <w:rPr>
      <w:spacing w:val="0"/>
    </w:rPr>
  </w:style>
  <w:style w:type="character" w:customStyle="1" w:styleId="61">
    <w:name w:val="Основной текст6"/>
    <w:basedOn w:val="a7"/>
    <w:rsid w:val="00440869"/>
    <w:rPr>
      <w:spacing w:val="0"/>
    </w:rPr>
  </w:style>
  <w:style w:type="character" w:customStyle="1" w:styleId="54">
    <w:name w:val="Основной текст (5)"/>
    <w:basedOn w:val="5"/>
    <w:rsid w:val="00440869"/>
    <w:rPr>
      <w:spacing w:val="0"/>
    </w:rPr>
  </w:style>
  <w:style w:type="character" w:customStyle="1" w:styleId="aa">
    <w:name w:val="Подпись к таблице_"/>
    <w:basedOn w:val="a0"/>
    <w:link w:val="ab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7"/>
    <w:basedOn w:val="a7"/>
    <w:rsid w:val="00440869"/>
    <w:rPr>
      <w:spacing w:val="0"/>
    </w:rPr>
  </w:style>
  <w:style w:type="character" w:customStyle="1" w:styleId="8">
    <w:name w:val="Основной текст8"/>
    <w:basedOn w:val="a7"/>
    <w:rsid w:val="00440869"/>
    <w:rPr>
      <w:spacing w:val="0"/>
    </w:rPr>
  </w:style>
  <w:style w:type="character" w:customStyle="1" w:styleId="PalatinoLinotype">
    <w:name w:val="Колонтитул + Palatino Linotype"/>
    <w:basedOn w:val="a8"/>
    <w:rsid w:val="00440869"/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70">
    <w:name w:val="Основной текст (7)_"/>
    <w:basedOn w:val="a0"/>
    <w:link w:val="71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pt">
    <w:name w:val="Основной текст + 12 pt"/>
    <w:basedOn w:val="a7"/>
    <w:rsid w:val="00440869"/>
    <w:rPr>
      <w:sz w:val="24"/>
      <w:szCs w:val="24"/>
    </w:rPr>
  </w:style>
  <w:style w:type="character" w:customStyle="1" w:styleId="714pt">
    <w:name w:val="Основной текст (7) + 14 pt"/>
    <w:basedOn w:val="70"/>
    <w:rsid w:val="00440869"/>
    <w:rPr>
      <w:sz w:val="28"/>
      <w:szCs w:val="28"/>
    </w:rPr>
  </w:style>
  <w:style w:type="character" w:customStyle="1" w:styleId="9">
    <w:name w:val="Основной текст9"/>
    <w:basedOn w:val="a7"/>
    <w:rsid w:val="00440869"/>
    <w:rPr>
      <w:spacing w:val="0"/>
    </w:rPr>
  </w:style>
  <w:style w:type="character" w:customStyle="1" w:styleId="32">
    <w:name w:val="Основной текст (3) + Не полужирный"/>
    <w:basedOn w:val="3"/>
    <w:rsid w:val="00440869"/>
    <w:rPr>
      <w:b/>
      <w:bCs/>
      <w:spacing w:val="0"/>
    </w:rPr>
  </w:style>
  <w:style w:type="character" w:customStyle="1" w:styleId="100">
    <w:name w:val="Основной текст10"/>
    <w:basedOn w:val="a7"/>
    <w:rsid w:val="00440869"/>
    <w:rPr>
      <w:spacing w:val="0"/>
    </w:rPr>
  </w:style>
  <w:style w:type="character" w:customStyle="1" w:styleId="110">
    <w:name w:val="Основной текст11"/>
    <w:basedOn w:val="a7"/>
    <w:rsid w:val="00440869"/>
    <w:rPr>
      <w:spacing w:val="0"/>
    </w:rPr>
  </w:style>
  <w:style w:type="character" w:customStyle="1" w:styleId="12">
    <w:name w:val="Основной текст12"/>
    <w:basedOn w:val="a7"/>
    <w:rsid w:val="00440869"/>
    <w:rPr>
      <w:spacing w:val="0"/>
    </w:rPr>
  </w:style>
  <w:style w:type="character" w:customStyle="1" w:styleId="55">
    <w:name w:val="Основной текст (5)"/>
    <w:basedOn w:val="5"/>
    <w:rsid w:val="00440869"/>
    <w:rPr>
      <w:spacing w:val="0"/>
    </w:rPr>
  </w:style>
  <w:style w:type="character" w:customStyle="1" w:styleId="13">
    <w:name w:val="Основной текст13"/>
    <w:basedOn w:val="a7"/>
    <w:rsid w:val="00440869"/>
    <w:rPr>
      <w:spacing w:val="0"/>
    </w:rPr>
  </w:style>
  <w:style w:type="character" w:customStyle="1" w:styleId="80">
    <w:name w:val="Основной текст (8)_"/>
    <w:basedOn w:val="a0"/>
    <w:link w:val="81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3">
    <w:name w:val="Заголовок №3_"/>
    <w:basedOn w:val="a0"/>
    <w:link w:val="34"/>
    <w:rsid w:val="00440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c">
    <w:name w:val="Основной текст + Полужирный"/>
    <w:basedOn w:val="a7"/>
    <w:rsid w:val="00440869"/>
    <w:rPr>
      <w:b/>
      <w:bCs/>
      <w:spacing w:val="0"/>
    </w:rPr>
  </w:style>
  <w:style w:type="character" w:customStyle="1" w:styleId="14">
    <w:name w:val="Основной текст14"/>
    <w:basedOn w:val="a7"/>
    <w:rsid w:val="00440869"/>
    <w:rPr>
      <w:u w:val="single"/>
    </w:rPr>
  </w:style>
  <w:style w:type="paragraph" w:customStyle="1" w:styleId="a5">
    <w:name w:val="Сноска"/>
    <w:basedOn w:val="a"/>
    <w:link w:val="a4"/>
    <w:rsid w:val="00440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5"/>
    <w:basedOn w:val="a"/>
    <w:link w:val="a7"/>
    <w:rsid w:val="00440869"/>
    <w:pPr>
      <w:shd w:val="clear" w:color="auto" w:fill="FFFFFF"/>
      <w:spacing w:before="600" w:line="317" w:lineRule="exac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440869"/>
    <w:pPr>
      <w:shd w:val="clear" w:color="auto" w:fill="FFFFFF"/>
      <w:spacing w:after="180" w:line="30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440869"/>
    <w:pPr>
      <w:shd w:val="clear" w:color="auto" w:fill="FFFFFF"/>
      <w:spacing w:before="1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44086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rsid w:val="00440869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40869"/>
    <w:pPr>
      <w:shd w:val="clear" w:color="auto" w:fill="FFFFFF"/>
      <w:spacing w:after="11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Колонтитул"/>
    <w:basedOn w:val="a"/>
    <w:link w:val="a8"/>
    <w:rsid w:val="0044086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40869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40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link w:val="aa"/>
    <w:rsid w:val="00440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1">
    <w:name w:val="Основной текст (7)"/>
    <w:basedOn w:val="a"/>
    <w:link w:val="70"/>
    <w:rsid w:val="00440869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1">
    <w:name w:val="Основной текст (8)"/>
    <w:basedOn w:val="a"/>
    <w:link w:val="80"/>
    <w:rsid w:val="00440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a"/>
    <w:link w:val="33"/>
    <w:rsid w:val="00440869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yperlink" Target="http://www.novopokrovskay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hyperlink" Target="http://www.novopokrovskaya.com" TargetMode="Externa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41</Pages>
  <Words>10036</Words>
  <Characters>57207</Characters>
  <Application>Microsoft Office Word</Application>
  <DocSecurity>0</DocSecurity>
  <Lines>476</Lines>
  <Paragraphs>134</Paragraphs>
  <ScaleCrop>false</ScaleCrop>
  <Company/>
  <LinksUpToDate>false</LinksUpToDate>
  <CharactersWithSpaces>67109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2021-11-11T08:00:00Z</dcterms:created>
  <dcterms:modified xsi:type="dcterms:W3CDTF">2021-11-11T08:10:00Z</dcterms:modified>
</cp:coreProperties>
</file>