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</w:pPr>
    </w:p>
    <w:p w:rsidR="00580D9E" w:rsidRDefault="00A22EA6" w:rsidP="00580D9E">
      <w:pPr>
        <w:pStyle w:val="22"/>
        <w:keepNext/>
        <w:keepLines/>
        <w:shd w:val="clear" w:color="auto" w:fill="auto"/>
        <w:spacing w:before="228" w:after="0"/>
        <w:ind w:right="140"/>
        <w:rPr>
          <w:sz w:val="28"/>
          <w:szCs w:val="28"/>
        </w:rPr>
      </w:pPr>
      <w:bookmarkStart w:id="0" w:name="bookmark0"/>
      <w:r w:rsidRPr="00580D9E">
        <w:rPr>
          <w:sz w:val="28"/>
          <w:szCs w:val="28"/>
        </w:rPr>
        <w:t xml:space="preserve">СОВЕТ </w:t>
      </w:r>
      <w:r w:rsidR="00580D9E">
        <w:rPr>
          <w:sz w:val="28"/>
          <w:szCs w:val="28"/>
        </w:rPr>
        <w:t>МУНИЦИПАЛЬНОГО ОБРАЗОВАНИЯ</w:t>
      </w:r>
    </w:p>
    <w:p w:rsidR="00580D9E" w:rsidRDefault="00580D9E" w:rsidP="00580D9E">
      <w:pPr>
        <w:pStyle w:val="22"/>
        <w:keepNext/>
        <w:keepLines/>
        <w:shd w:val="clear" w:color="auto" w:fill="auto"/>
        <w:spacing w:before="0" w:after="0"/>
        <w:ind w:right="140"/>
        <w:rPr>
          <w:sz w:val="28"/>
          <w:szCs w:val="28"/>
        </w:rPr>
      </w:pPr>
      <w:r>
        <w:rPr>
          <w:sz w:val="28"/>
          <w:szCs w:val="28"/>
        </w:rPr>
        <w:t>НОВОП</w:t>
      </w:r>
      <w:r w:rsidR="00A22EA6" w:rsidRPr="00580D9E">
        <w:rPr>
          <w:sz w:val="28"/>
          <w:szCs w:val="28"/>
        </w:rPr>
        <w:t>ОКРОВСКИЙ РАЙОН</w:t>
      </w:r>
    </w:p>
    <w:p w:rsidR="007F43FE" w:rsidRDefault="00A22EA6" w:rsidP="00580D9E">
      <w:pPr>
        <w:pStyle w:val="22"/>
        <w:keepNext/>
        <w:keepLines/>
        <w:shd w:val="clear" w:color="auto" w:fill="auto"/>
        <w:spacing w:before="0" w:after="0"/>
        <w:ind w:right="140"/>
        <w:rPr>
          <w:rStyle w:val="20pt"/>
          <w:sz w:val="28"/>
          <w:szCs w:val="28"/>
        </w:rPr>
      </w:pPr>
      <w:r w:rsidRPr="00580D9E">
        <w:rPr>
          <w:rStyle w:val="20pt"/>
          <w:sz w:val="28"/>
          <w:szCs w:val="28"/>
        </w:rPr>
        <w:t>(шестого созыва)</w:t>
      </w:r>
      <w:bookmarkEnd w:id="0"/>
    </w:p>
    <w:p w:rsidR="00580D9E" w:rsidRPr="00580D9E" w:rsidRDefault="00580D9E" w:rsidP="00580D9E">
      <w:pPr>
        <w:pStyle w:val="22"/>
        <w:keepNext/>
        <w:keepLines/>
        <w:shd w:val="clear" w:color="auto" w:fill="auto"/>
        <w:spacing w:before="0" w:after="0"/>
        <w:ind w:right="140"/>
        <w:rPr>
          <w:sz w:val="28"/>
          <w:szCs w:val="28"/>
        </w:rPr>
      </w:pPr>
    </w:p>
    <w:p w:rsidR="007F43FE" w:rsidRPr="00580D9E" w:rsidRDefault="00A22EA6" w:rsidP="00580D9E">
      <w:pPr>
        <w:pStyle w:val="10"/>
        <w:keepNext/>
        <w:keepLines/>
        <w:shd w:val="clear" w:color="auto" w:fill="auto"/>
        <w:spacing w:before="0" w:after="0" w:line="340" w:lineRule="exact"/>
        <w:ind w:right="140"/>
        <w:rPr>
          <w:sz w:val="28"/>
          <w:szCs w:val="28"/>
        </w:rPr>
      </w:pPr>
      <w:bookmarkStart w:id="1" w:name="bookmark1"/>
      <w:r w:rsidRPr="00580D9E">
        <w:rPr>
          <w:sz w:val="28"/>
          <w:szCs w:val="28"/>
        </w:rPr>
        <w:t>РЕШЕНИЕ</w:t>
      </w:r>
      <w:bookmarkEnd w:id="1"/>
    </w:p>
    <w:p w:rsidR="007F43FE" w:rsidRPr="00580D9E" w:rsidRDefault="00580D9E">
      <w:pPr>
        <w:pStyle w:val="20"/>
        <w:shd w:val="clear" w:color="auto" w:fill="auto"/>
        <w:tabs>
          <w:tab w:val="left" w:pos="7953"/>
        </w:tabs>
        <w:spacing w:before="0" w:after="4" w:line="270" w:lineRule="exact"/>
        <w:ind w:left="100"/>
        <w:rPr>
          <w:sz w:val="28"/>
          <w:szCs w:val="28"/>
        </w:rPr>
      </w:pPr>
      <w:r>
        <w:rPr>
          <w:sz w:val="28"/>
          <w:szCs w:val="28"/>
        </w:rPr>
        <w:t>от 25.04.2018</w:t>
      </w:r>
      <w:r w:rsidR="00A22EA6" w:rsidRPr="00580D9E">
        <w:rPr>
          <w:sz w:val="28"/>
          <w:szCs w:val="28"/>
        </w:rPr>
        <w:tab/>
      </w:r>
      <w:r w:rsidRPr="00580D9E">
        <w:rPr>
          <w:rStyle w:val="23"/>
          <w:sz w:val="28"/>
          <w:szCs w:val="28"/>
          <w:u w:val="none"/>
          <w:lang w:val="ru-RU"/>
        </w:rPr>
        <w:t>№ 183</w:t>
      </w:r>
    </w:p>
    <w:p w:rsidR="007F43FE" w:rsidRPr="00580D9E" w:rsidRDefault="00A22EA6">
      <w:pPr>
        <w:pStyle w:val="11"/>
        <w:shd w:val="clear" w:color="auto" w:fill="auto"/>
        <w:spacing w:before="0" w:after="801" w:line="230" w:lineRule="exact"/>
        <w:ind w:right="140"/>
        <w:rPr>
          <w:sz w:val="28"/>
          <w:szCs w:val="28"/>
        </w:rPr>
      </w:pPr>
      <w:r w:rsidRPr="00580D9E">
        <w:rPr>
          <w:sz w:val="28"/>
          <w:szCs w:val="28"/>
        </w:rPr>
        <w:t>ст-ца Новопокровская</w:t>
      </w:r>
    </w:p>
    <w:p w:rsidR="007F43FE" w:rsidRPr="00580D9E" w:rsidRDefault="00A22EA6" w:rsidP="00580D9E">
      <w:pPr>
        <w:pStyle w:val="30"/>
        <w:shd w:val="clear" w:color="auto" w:fill="auto"/>
        <w:spacing w:before="0" w:after="896"/>
        <w:rPr>
          <w:sz w:val="28"/>
          <w:szCs w:val="28"/>
        </w:rPr>
      </w:pPr>
      <w:r w:rsidRPr="00580D9E">
        <w:rPr>
          <w:sz w:val="28"/>
          <w:szCs w:val="28"/>
        </w:rPr>
        <w:t>О внесении изменения в решение Совета мунинипального образования Новопокровский район от 15 декабря 2017 года № 167 «Об индикативном плане социально- экономического развития муниципального образования Новопокровский район на 2018 год и на плановый период 2019 и 2020 годов»</w:t>
      </w:r>
    </w:p>
    <w:p w:rsidR="007F43FE" w:rsidRPr="00580D9E" w:rsidRDefault="00A22EA6" w:rsidP="00580D9E">
      <w:pPr>
        <w:pStyle w:val="20"/>
        <w:shd w:val="clear" w:color="auto" w:fill="auto"/>
        <w:spacing w:before="0" w:after="240" w:line="317" w:lineRule="exact"/>
        <w:ind w:firstLine="709"/>
        <w:jc w:val="both"/>
        <w:rPr>
          <w:sz w:val="28"/>
          <w:szCs w:val="28"/>
        </w:rPr>
      </w:pPr>
      <w:r w:rsidRPr="00580D9E">
        <w:rPr>
          <w:sz w:val="28"/>
          <w:szCs w:val="28"/>
        </w:rPr>
        <w:t>Руководствуясь статьей 10, 25 Устава муниципального образования Новопокровский район и руководствуясь постановлением администрации муниципального образования от 28.12.2015 № 887 «Об утверждении порядка разработки индикативного плана социально-экономического развития муни</w:t>
      </w:r>
      <w:r w:rsidRPr="00580D9E">
        <w:rPr>
          <w:sz w:val="28"/>
          <w:szCs w:val="28"/>
        </w:rPr>
        <w:softHyphen/>
        <w:t>ципального образования Новопокровский район» Совет муниципального об</w:t>
      </w:r>
      <w:r w:rsidRPr="00580D9E">
        <w:rPr>
          <w:sz w:val="28"/>
          <w:szCs w:val="28"/>
        </w:rPr>
        <w:softHyphen/>
        <w:t xml:space="preserve">разования </w:t>
      </w:r>
      <w:r w:rsidRPr="00580D9E">
        <w:rPr>
          <w:rStyle w:val="23pt"/>
          <w:sz w:val="28"/>
          <w:szCs w:val="28"/>
        </w:rPr>
        <w:t>решил:</w:t>
      </w:r>
    </w:p>
    <w:p w:rsidR="007F43FE" w:rsidRPr="00580D9E" w:rsidRDefault="00A22EA6">
      <w:pPr>
        <w:pStyle w:val="20"/>
        <w:shd w:val="clear" w:color="auto" w:fill="auto"/>
        <w:spacing w:before="0" w:after="229" w:line="317" w:lineRule="exact"/>
        <w:ind w:left="100" w:firstLine="780"/>
        <w:jc w:val="both"/>
        <w:rPr>
          <w:sz w:val="28"/>
          <w:szCs w:val="28"/>
        </w:rPr>
      </w:pPr>
      <w:r w:rsidRPr="00580D9E">
        <w:rPr>
          <w:sz w:val="28"/>
          <w:szCs w:val="28"/>
        </w:rPr>
        <w:t>1. Внести изменение в решение Совета муниципального образования Новопокровский район от 15 декабря 2017 года № 167 «Об индикатив</w:t>
      </w:r>
      <w:r w:rsidRPr="00580D9E">
        <w:rPr>
          <w:sz w:val="28"/>
          <w:szCs w:val="28"/>
        </w:rPr>
        <w:softHyphen/>
        <w:t>ном плане социально-экономического развития муниципального образова</w:t>
      </w:r>
      <w:r w:rsidRPr="00580D9E">
        <w:rPr>
          <w:sz w:val="28"/>
          <w:szCs w:val="28"/>
        </w:rPr>
        <w:softHyphen/>
        <w:t>ния Новопокровский район на 2018 год и на плановый период 2019 и 2020 годов», изложив приложение в новой редакции (прилагается).</w:t>
      </w:r>
    </w:p>
    <w:p w:rsidR="007F43FE" w:rsidRPr="00580D9E" w:rsidRDefault="00A22EA6">
      <w:pPr>
        <w:pStyle w:val="20"/>
        <w:shd w:val="clear" w:color="auto" w:fill="auto"/>
        <w:spacing w:before="0" w:after="589" w:line="331" w:lineRule="exact"/>
        <w:ind w:left="100" w:firstLine="780"/>
        <w:jc w:val="both"/>
        <w:rPr>
          <w:sz w:val="28"/>
          <w:szCs w:val="28"/>
        </w:rPr>
      </w:pPr>
      <w:r w:rsidRPr="00580D9E">
        <w:rPr>
          <w:sz w:val="28"/>
          <w:szCs w:val="28"/>
        </w:rPr>
        <w:t>2. Настоящее Решение вступает в силу со дня его официального об</w:t>
      </w:r>
      <w:r w:rsidRPr="00580D9E">
        <w:rPr>
          <w:sz w:val="28"/>
          <w:szCs w:val="28"/>
        </w:rPr>
        <w:softHyphen/>
        <w:t>народования.</w:t>
      </w:r>
    </w:p>
    <w:p w:rsidR="007F43FE" w:rsidRPr="00580D9E" w:rsidRDefault="00A22EA6">
      <w:pPr>
        <w:pStyle w:val="20"/>
        <w:shd w:val="clear" w:color="auto" w:fill="auto"/>
        <w:spacing w:before="0" w:after="0" w:line="270" w:lineRule="exact"/>
        <w:ind w:left="100"/>
        <w:rPr>
          <w:sz w:val="28"/>
          <w:szCs w:val="28"/>
        </w:rPr>
      </w:pPr>
      <w:r w:rsidRPr="00580D9E">
        <w:rPr>
          <w:sz w:val="28"/>
          <w:szCs w:val="28"/>
        </w:rPr>
        <w:t>Глава муниципального образования</w:t>
      </w:r>
    </w:p>
    <w:p w:rsidR="007F43FE" w:rsidRPr="00580D9E" w:rsidRDefault="00A22EA6" w:rsidP="00580D9E">
      <w:pPr>
        <w:pStyle w:val="20"/>
        <w:framePr w:h="270" w:wrap="around" w:vAnchor="text" w:hAnchor="margin" w:x="7267" w:y="1263"/>
        <w:shd w:val="clear" w:color="auto" w:fill="auto"/>
        <w:spacing w:before="0" w:after="0" w:line="270" w:lineRule="exact"/>
        <w:rPr>
          <w:sz w:val="28"/>
          <w:szCs w:val="28"/>
        </w:rPr>
      </w:pPr>
      <w:r w:rsidRPr="00580D9E">
        <w:rPr>
          <w:sz w:val="28"/>
          <w:szCs w:val="28"/>
        </w:rPr>
        <w:t>В.К. Лаев</w:t>
      </w:r>
    </w:p>
    <w:p w:rsidR="007F43FE" w:rsidRPr="00580D9E" w:rsidRDefault="00A22EA6">
      <w:pPr>
        <w:pStyle w:val="20"/>
        <w:shd w:val="clear" w:color="auto" w:fill="auto"/>
        <w:tabs>
          <w:tab w:val="left" w:pos="7084"/>
        </w:tabs>
        <w:spacing w:before="0" w:after="310" w:line="270" w:lineRule="exact"/>
        <w:ind w:left="100"/>
        <w:rPr>
          <w:sz w:val="28"/>
          <w:szCs w:val="28"/>
        </w:rPr>
      </w:pPr>
      <w:r w:rsidRPr="00580D9E">
        <w:rPr>
          <w:sz w:val="28"/>
          <w:szCs w:val="28"/>
        </w:rPr>
        <w:t>Новопокровский район</w:t>
      </w:r>
      <w:r w:rsidRPr="00580D9E">
        <w:rPr>
          <w:sz w:val="28"/>
          <w:szCs w:val="28"/>
        </w:rPr>
        <w:tab/>
        <w:t>Ю.М. Ревякин</w:t>
      </w:r>
    </w:p>
    <w:p w:rsidR="00580D9E" w:rsidRDefault="00580D9E">
      <w:pPr>
        <w:pStyle w:val="20"/>
        <w:shd w:val="clear" w:color="auto" w:fill="auto"/>
        <w:spacing w:before="0" w:after="0" w:line="317" w:lineRule="exact"/>
        <w:ind w:left="100" w:right="58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580D9E" w:rsidRDefault="00580D9E">
      <w:pPr>
        <w:pStyle w:val="20"/>
        <w:shd w:val="clear" w:color="auto" w:fill="auto"/>
        <w:spacing w:before="0" w:after="0" w:line="317" w:lineRule="exact"/>
        <w:ind w:left="100" w:right="58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F43FE" w:rsidRPr="00580D9E" w:rsidRDefault="00A22EA6">
      <w:pPr>
        <w:pStyle w:val="20"/>
        <w:shd w:val="clear" w:color="auto" w:fill="auto"/>
        <w:spacing w:before="0" w:after="0" w:line="317" w:lineRule="exact"/>
        <w:ind w:left="100" w:right="580"/>
        <w:rPr>
          <w:sz w:val="28"/>
          <w:szCs w:val="28"/>
        </w:rPr>
        <w:sectPr w:rsidR="007F43FE" w:rsidRPr="00580D9E" w:rsidSect="00580D9E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80D9E">
        <w:rPr>
          <w:sz w:val="28"/>
          <w:szCs w:val="28"/>
        </w:rPr>
        <w:t>Новопокровский район</w:t>
      </w:r>
    </w:p>
    <w:p w:rsidR="00580D9E" w:rsidRDefault="00580D9E" w:rsidP="00580D9E">
      <w:pPr>
        <w:pStyle w:val="20"/>
        <w:shd w:val="clear" w:color="auto" w:fill="auto"/>
        <w:spacing w:before="0" w:after="0" w:line="365" w:lineRule="exact"/>
        <w:ind w:left="8496" w:right="2379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43FE" w:rsidRPr="00580D9E" w:rsidRDefault="00580D9E" w:rsidP="00580D9E">
      <w:pPr>
        <w:pStyle w:val="20"/>
        <w:shd w:val="clear" w:color="auto" w:fill="auto"/>
        <w:spacing w:before="0" w:after="0" w:line="365" w:lineRule="exact"/>
        <w:ind w:left="8652" w:right="2662" w:firstLine="708"/>
        <w:rPr>
          <w:sz w:val="28"/>
          <w:szCs w:val="28"/>
        </w:rPr>
      </w:pPr>
      <w:r>
        <w:rPr>
          <w:sz w:val="28"/>
          <w:szCs w:val="28"/>
        </w:rPr>
        <w:t>У</w:t>
      </w:r>
      <w:r w:rsidR="00A22EA6" w:rsidRPr="00580D9E">
        <w:rPr>
          <w:sz w:val="28"/>
          <w:szCs w:val="28"/>
        </w:rPr>
        <w:t>ТВЕРЖДЕН</w:t>
      </w:r>
    </w:p>
    <w:p w:rsidR="007F43FE" w:rsidRPr="00580D9E" w:rsidRDefault="00A22EA6">
      <w:pPr>
        <w:pStyle w:val="20"/>
        <w:shd w:val="clear" w:color="auto" w:fill="auto"/>
        <w:tabs>
          <w:tab w:val="left" w:pos="10934"/>
        </w:tabs>
        <w:spacing w:before="0" w:after="0" w:line="317" w:lineRule="exact"/>
        <w:ind w:left="9360" w:right="1080"/>
        <w:jc w:val="both"/>
        <w:rPr>
          <w:sz w:val="28"/>
          <w:szCs w:val="28"/>
        </w:rPr>
      </w:pPr>
      <w:r w:rsidRPr="00580D9E">
        <w:rPr>
          <w:sz w:val="28"/>
          <w:szCs w:val="28"/>
        </w:rPr>
        <w:t>решением Совета муниципального образования Новопокровский район от</w:t>
      </w:r>
      <w:r w:rsidR="00580D9E">
        <w:rPr>
          <w:sz w:val="28"/>
          <w:szCs w:val="28"/>
        </w:rPr>
        <w:t xml:space="preserve"> 25.04.2018 № 183</w:t>
      </w:r>
    </w:p>
    <w:p w:rsidR="00580D9E" w:rsidRDefault="00A22EA6" w:rsidP="00580D9E">
      <w:pPr>
        <w:pStyle w:val="20"/>
        <w:shd w:val="clear" w:color="auto" w:fill="auto"/>
        <w:spacing w:before="0" w:after="0" w:line="322" w:lineRule="exact"/>
        <w:ind w:left="8496" w:right="2946" w:firstLine="708"/>
        <w:jc w:val="center"/>
        <w:rPr>
          <w:sz w:val="28"/>
          <w:szCs w:val="28"/>
        </w:rPr>
      </w:pPr>
      <w:r w:rsidRPr="00580D9E">
        <w:rPr>
          <w:sz w:val="28"/>
          <w:szCs w:val="28"/>
        </w:rPr>
        <w:t>ПРИЛОЖЕНИЕ</w:t>
      </w:r>
    </w:p>
    <w:p w:rsidR="007F43FE" w:rsidRPr="00580D9E" w:rsidRDefault="00A22EA6" w:rsidP="00580D9E">
      <w:pPr>
        <w:pStyle w:val="20"/>
        <w:shd w:val="clear" w:color="auto" w:fill="auto"/>
        <w:spacing w:before="0" w:after="0" w:line="322" w:lineRule="exact"/>
        <w:ind w:left="8496" w:right="3240" w:firstLine="708"/>
        <w:jc w:val="center"/>
        <w:rPr>
          <w:sz w:val="28"/>
          <w:szCs w:val="28"/>
        </w:rPr>
      </w:pPr>
      <w:r w:rsidRPr="00580D9E">
        <w:rPr>
          <w:sz w:val="28"/>
          <w:szCs w:val="28"/>
        </w:rPr>
        <w:t>УТВЕРЖДЕН</w:t>
      </w:r>
    </w:p>
    <w:p w:rsidR="007F43FE" w:rsidRPr="00580D9E" w:rsidRDefault="00A22EA6">
      <w:pPr>
        <w:pStyle w:val="20"/>
        <w:shd w:val="clear" w:color="auto" w:fill="auto"/>
        <w:spacing w:before="0" w:after="0" w:line="322" w:lineRule="exact"/>
        <w:ind w:left="9360" w:right="1080"/>
        <w:jc w:val="both"/>
        <w:rPr>
          <w:sz w:val="28"/>
          <w:szCs w:val="28"/>
        </w:rPr>
      </w:pPr>
      <w:r w:rsidRPr="00580D9E">
        <w:rPr>
          <w:sz w:val="28"/>
          <w:szCs w:val="28"/>
        </w:rPr>
        <w:t>решением Совета муниципального образования Новопокровский район от 15.12.2017 № 167</w:t>
      </w:r>
    </w:p>
    <w:p w:rsidR="007F43FE" w:rsidRPr="00580D9E" w:rsidRDefault="00A22EA6">
      <w:pPr>
        <w:pStyle w:val="20"/>
        <w:shd w:val="clear" w:color="auto" w:fill="auto"/>
        <w:tabs>
          <w:tab w:val="left" w:pos="11434"/>
        </w:tabs>
        <w:spacing w:before="0" w:after="642" w:line="374" w:lineRule="exact"/>
        <w:ind w:left="9360" w:right="1080"/>
        <w:rPr>
          <w:sz w:val="28"/>
          <w:szCs w:val="28"/>
        </w:rPr>
      </w:pPr>
      <w:r w:rsidRPr="00580D9E">
        <w:rPr>
          <w:sz w:val="28"/>
          <w:szCs w:val="28"/>
        </w:rPr>
        <w:t>(в редакции постановления администрации муниципального образования Новопокровский район от</w:t>
      </w:r>
      <w:r w:rsidR="00580D9E">
        <w:rPr>
          <w:sz w:val="28"/>
          <w:szCs w:val="28"/>
        </w:rPr>
        <w:t xml:space="preserve"> 25.04.2018 № 183</w:t>
      </w:r>
    </w:p>
    <w:p w:rsidR="007F43FE" w:rsidRPr="00580D9E" w:rsidRDefault="00A22EA6">
      <w:pPr>
        <w:pStyle w:val="20"/>
        <w:shd w:val="clear" w:color="auto" w:fill="auto"/>
        <w:spacing w:before="0" w:after="0" w:line="322" w:lineRule="exact"/>
        <w:ind w:right="40"/>
        <w:jc w:val="center"/>
        <w:rPr>
          <w:sz w:val="28"/>
          <w:szCs w:val="28"/>
        </w:rPr>
      </w:pPr>
      <w:r w:rsidRPr="00580D9E">
        <w:rPr>
          <w:sz w:val="28"/>
          <w:szCs w:val="28"/>
        </w:rPr>
        <w:t>ИНДИКАТИВНЫЙ ПЛАН социально-экономического развития муниципального образования Новопокровский район</w:t>
      </w:r>
    </w:p>
    <w:p w:rsidR="007F43FE" w:rsidRPr="00580D9E" w:rsidRDefault="00A22EA6">
      <w:pPr>
        <w:pStyle w:val="20"/>
        <w:shd w:val="clear" w:color="auto" w:fill="auto"/>
        <w:spacing w:before="0" w:after="236" w:line="322" w:lineRule="exact"/>
        <w:ind w:right="40"/>
        <w:jc w:val="center"/>
        <w:rPr>
          <w:sz w:val="28"/>
          <w:szCs w:val="28"/>
        </w:rPr>
      </w:pPr>
      <w:r w:rsidRPr="00580D9E">
        <w:rPr>
          <w:sz w:val="28"/>
          <w:szCs w:val="28"/>
        </w:rPr>
        <w:t>на 2018 год и на плановый период 2019 и 2020 годов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13"/>
        <w:gridCol w:w="1541"/>
        <w:gridCol w:w="1243"/>
        <w:gridCol w:w="1190"/>
        <w:gridCol w:w="1238"/>
        <w:gridCol w:w="936"/>
        <w:gridCol w:w="1162"/>
        <w:gridCol w:w="1037"/>
        <w:gridCol w:w="1234"/>
        <w:gridCol w:w="1056"/>
      </w:tblGrid>
      <w:tr w:rsidR="007F43FE" w:rsidRPr="00580D9E">
        <w:trPr>
          <w:trHeight w:val="922"/>
          <w:jc w:val="center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Показатель, единица измерения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56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8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в% к 2016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в% к 2017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28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в% к 2018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в% к 2019</w:t>
            </w:r>
          </w:p>
        </w:tc>
      </w:tr>
      <w:tr w:rsidR="007F43FE" w:rsidRPr="00580D9E">
        <w:trPr>
          <w:trHeight w:val="653"/>
          <w:jc w:val="center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7F43FE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6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отчет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оценка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7F43FE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7F43FE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7F43FE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7F43FE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3FE" w:rsidRPr="00580D9E">
        <w:trPr>
          <w:trHeight w:val="499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6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</w:t>
            </w:r>
          </w:p>
        </w:tc>
      </w:tr>
      <w:tr w:rsidR="007F43FE" w:rsidRPr="00580D9E">
        <w:trPr>
          <w:trHeight w:val="1133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Прибыль прибыльных предприятий в разрезе крупных и средних, млн. рублей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1202,5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1203,4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1293,8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80"/>
              <w:jc w:val="righ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1422,2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1579,1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111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  <w:sectPr w:rsidR="007F43FE" w:rsidRPr="00580D9E" w:rsidSect="00580D9E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13"/>
        <w:gridCol w:w="1546"/>
        <w:gridCol w:w="1229"/>
        <w:gridCol w:w="1186"/>
        <w:gridCol w:w="1238"/>
        <w:gridCol w:w="950"/>
        <w:gridCol w:w="1176"/>
        <w:gridCol w:w="1018"/>
        <w:gridCol w:w="1234"/>
        <w:gridCol w:w="1042"/>
      </w:tblGrid>
      <w:tr w:rsidR="007F43FE" w:rsidRPr="00580D9E">
        <w:trPr>
          <w:trHeight w:val="33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</w:t>
            </w:r>
          </w:p>
        </w:tc>
      </w:tr>
      <w:tr w:rsidR="007F43FE" w:rsidRPr="00580D9E">
        <w:trPr>
          <w:trHeight w:val="82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Фонд оплаты труда, млн. рублей в разрезе крупных и средних,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1544,9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1622,1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1698,0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1801,6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1909,6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106,0</w:t>
            </w:r>
          </w:p>
        </w:tc>
      </w:tr>
      <w:tr w:rsidR="007F43FE" w:rsidRPr="00580D9E">
        <w:trPr>
          <w:trHeight w:val="167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отгруженных товаров собст</w:t>
            </w:r>
            <w:r w:rsidRPr="00580D9E">
              <w:rPr>
                <w:sz w:val="28"/>
                <w:szCs w:val="28"/>
              </w:rPr>
              <w:softHyphen/>
              <w:t>венного производства (обрабаты</w:t>
            </w:r>
            <w:r w:rsidRPr="00580D9E">
              <w:rPr>
                <w:sz w:val="28"/>
                <w:szCs w:val="28"/>
              </w:rPr>
              <w:softHyphen/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3249,9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2928,2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3323,8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113,5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3568,8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3767,4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105,6</w:t>
            </w:r>
          </w:p>
        </w:tc>
      </w:tr>
      <w:tr w:rsidR="007F43FE" w:rsidRPr="00580D9E">
        <w:trPr>
          <w:trHeight w:val="84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услуг крупных и средних предприятий транспорта млн. руб</w:t>
            </w:r>
            <w:r w:rsidRPr="00580D9E">
              <w:rPr>
                <w:sz w:val="28"/>
                <w:szCs w:val="28"/>
              </w:rPr>
              <w:softHyphen/>
              <w:t>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188,9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114,6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231,3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253,7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280,6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110,6</w:t>
            </w:r>
          </w:p>
        </w:tc>
      </w:tr>
      <w:tr w:rsidR="007F43FE" w:rsidRPr="00580D9E">
        <w:trPr>
          <w:trHeight w:val="1138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услуг (доходы) коллектив</w:t>
            </w:r>
            <w:r w:rsidRPr="00580D9E">
              <w:rPr>
                <w:sz w:val="28"/>
                <w:szCs w:val="28"/>
              </w:rPr>
              <w:softHyphen/>
              <w:t>ных средств размещения курортно- туристического комплекса млн. руб. (% в сопоставимых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104,5</w:t>
            </w:r>
          </w:p>
        </w:tc>
      </w:tr>
      <w:tr w:rsidR="007F43FE" w:rsidRPr="00580D9E">
        <w:trPr>
          <w:trHeight w:val="84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Оборот розничной торговли млн. руб. по полному кругу (% в сопос</w:t>
            </w:r>
            <w:r w:rsidRPr="00580D9E">
              <w:rPr>
                <w:sz w:val="28"/>
                <w:szCs w:val="28"/>
              </w:rPr>
              <w:softHyphen/>
              <w:t>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3250,5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3559,0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3782,8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4036,2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4319,2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102,5</w:t>
            </w:r>
          </w:p>
        </w:tc>
      </w:tr>
      <w:tr w:rsidR="007F43FE" w:rsidRPr="00580D9E">
        <w:trPr>
          <w:trHeight w:val="859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Оборот общественного питания млн. руб. по полному кругу (% в со</w:t>
            </w:r>
            <w:r w:rsidRPr="00580D9E">
              <w:rPr>
                <w:sz w:val="28"/>
                <w:szCs w:val="28"/>
              </w:rPr>
              <w:softHyphen/>
              <w:t>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99,1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107,8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113,9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102,2</w:t>
            </w:r>
          </w:p>
        </w:tc>
      </w:tr>
      <w:tr w:rsidR="007F43FE" w:rsidRPr="00580D9E">
        <w:trPr>
          <w:trHeight w:val="167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инвестиций в основной капи</w:t>
            </w:r>
            <w:r w:rsidRPr="00580D9E">
              <w:rPr>
                <w:sz w:val="28"/>
                <w:szCs w:val="28"/>
              </w:rPr>
              <w:softHyphen/>
              <w:t>тал за счет всех источников финан</w:t>
            </w:r>
            <w:r w:rsidRPr="00580D9E">
              <w:rPr>
                <w:sz w:val="28"/>
                <w:szCs w:val="28"/>
              </w:rPr>
              <w:softHyphen/>
              <w:t>сирования (крупными и средними предприятиями) млн. руб. (% в со</w:t>
            </w:r>
            <w:r w:rsidRPr="00580D9E">
              <w:rPr>
                <w:sz w:val="28"/>
                <w:szCs w:val="28"/>
              </w:rPr>
              <w:softHyphen/>
              <w:t>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274,8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380,0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131,3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98,7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412,0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440,0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102,6</w:t>
            </w:r>
          </w:p>
        </w:tc>
      </w:tr>
      <w:tr w:rsidR="007F43FE" w:rsidRPr="00580D9E">
        <w:trPr>
          <w:trHeight w:val="85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Ввод в эксплуатацию жилых домов тыс. кв. метров общей площади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</w:tr>
      <w:tr w:rsidR="007F43FE" w:rsidRPr="00580D9E">
        <w:trPr>
          <w:trHeight w:val="73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Количество мест в учреждениях дошкольного образования (единиц)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  <w:sectPr w:rsidR="007F43FE" w:rsidRPr="00580D9E" w:rsidSect="00580D9E">
          <w:headerReference w:type="even" r:id="rId6"/>
          <w:headerReference w:type="default" r:id="rId7"/>
          <w:type w:val="continuous"/>
          <w:pgSz w:w="16837" w:h="11905" w:orient="landscape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1555"/>
        <w:gridCol w:w="1234"/>
        <w:gridCol w:w="1190"/>
        <w:gridCol w:w="1229"/>
        <w:gridCol w:w="941"/>
        <w:gridCol w:w="1181"/>
        <w:gridCol w:w="1032"/>
        <w:gridCol w:w="1224"/>
        <w:gridCol w:w="1056"/>
      </w:tblGrid>
      <w:tr w:rsidR="007F43FE" w:rsidRPr="00580D9E">
        <w:trPr>
          <w:trHeight w:val="47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</w:t>
            </w:r>
          </w:p>
        </w:tc>
      </w:tr>
      <w:tr w:rsidR="007F43FE" w:rsidRPr="00580D9E">
        <w:trPr>
          <w:trHeight w:val="82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69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Количество групп альтернативных моделей дошкольного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100,0</w:t>
            </w:r>
          </w:p>
        </w:tc>
      </w:tr>
      <w:tr w:rsidR="007F43FE" w:rsidRPr="00580D9E">
        <w:trPr>
          <w:trHeight w:val="84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Количество субъектов малого пред</w:t>
            </w:r>
            <w:r w:rsidRPr="00580D9E">
              <w:rPr>
                <w:sz w:val="28"/>
                <w:szCs w:val="28"/>
              </w:rPr>
              <w:softHyphen/>
              <w:t>принимательства (единиц)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2229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2231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2236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2240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2244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</w:tr>
      <w:tr w:rsidR="007F43FE" w:rsidRPr="00580D9E">
        <w:trPr>
          <w:trHeight w:val="84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работников в малом предпринимательстве (человек)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3246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</w:tr>
      <w:tr w:rsidR="007F43FE" w:rsidRPr="00580D9E">
        <w:trPr>
          <w:trHeight w:val="57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занятых в экономике (тыс. человек)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14,97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15,28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15,31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15,67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15,86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101,2</w:t>
            </w:r>
          </w:p>
        </w:tc>
      </w:tr>
      <w:tr w:rsidR="007F43FE" w:rsidRPr="00580D9E">
        <w:trPr>
          <w:trHeight w:val="84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зарегистрированных безработных (человек)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98,1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95,2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97,5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97,4</w:t>
            </w:r>
          </w:p>
        </w:tc>
      </w:tr>
      <w:tr w:rsidR="007F43FE" w:rsidRPr="00580D9E">
        <w:trPr>
          <w:trHeight w:val="138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продукции сельского хозяй</w:t>
            </w:r>
            <w:r w:rsidRPr="00580D9E">
              <w:rPr>
                <w:sz w:val="28"/>
                <w:szCs w:val="28"/>
              </w:rPr>
              <w:softHyphen/>
              <w:t>ства всех сельскохозяйственных то</w:t>
            </w:r>
            <w:r w:rsidRPr="00580D9E">
              <w:rPr>
                <w:sz w:val="28"/>
                <w:szCs w:val="28"/>
              </w:rPr>
              <w:softHyphen/>
              <w:t>варопроизводителей млн. руб. (% в сопоставимых ценах)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13651,4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14342,4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15596,6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16471,9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17192,0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101,3</w:t>
            </w:r>
          </w:p>
        </w:tc>
      </w:tr>
      <w:tr w:rsidR="007F43FE" w:rsidRPr="00580D9E">
        <w:trPr>
          <w:trHeight w:val="72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зерна (в весе после доработки) тыс. тн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688,9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692,0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696,2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</w:tr>
      <w:tr w:rsidR="007F43FE" w:rsidRPr="00580D9E">
        <w:trPr>
          <w:trHeight w:val="56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сахарной свеклы тыс. тн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465,0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403,7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86,8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406,8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410,8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423,0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103,0</w:t>
            </w:r>
          </w:p>
        </w:tc>
      </w:tr>
      <w:tr w:rsidR="007F43FE" w:rsidRPr="00580D9E">
        <w:trPr>
          <w:trHeight w:val="58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подсолнечника (в ве</w:t>
            </w:r>
            <w:r w:rsidRPr="00580D9E">
              <w:rPr>
                <w:sz w:val="28"/>
                <w:szCs w:val="28"/>
              </w:rPr>
              <w:softHyphen/>
              <w:t>се после доработки)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79,2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100,7</w:t>
            </w:r>
          </w:p>
        </w:tc>
      </w:tr>
      <w:tr w:rsidR="007F43FE" w:rsidRPr="00580D9E">
        <w:trPr>
          <w:trHeight w:val="70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картофеля во всех ка</w:t>
            </w:r>
            <w:r w:rsidRPr="00580D9E">
              <w:rPr>
                <w:sz w:val="28"/>
                <w:szCs w:val="28"/>
              </w:rPr>
              <w:softHyphen/>
              <w:t>тегориях хозяйств тыс. тн.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101,7</w:t>
            </w:r>
          </w:p>
        </w:tc>
      </w:tr>
      <w:tr w:rsidR="007F43FE" w:rsidRPr="00580D9E">
        <w:trPr>
          <w:trHeight w:val="69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овощей во всех кате</w:t>
            </w:r>
            <w:r w:rsidRPr="00580D9E">
              <w:rPr>
                <w:sz w:val="28"/>
                <w:szCs w:val="28"/>
              </w:rPr>
              <w:softHyphen/>
              <w:t>гориях хозяйств тыс. тн.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13,3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101,5</w:t>
            </w:r>
          </w:p>
        </w:tc>
      </w:tr>
      <w:tr w:rsidR="007F43FE" w:rsidRPr="00580D9E">
        <w:trPr>
          <w:trHeight w:val="71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овощей в личных подсобных хозяйствах тыс. тн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1555"/>
        <w:gridCol w:w="1234"/>
        <w:gridCol w:w="1181"/>
        <w:gridCol w:w="1229"/>
        <w:gridCol w:w="946"/>
        <w:gridCol w:w="1190"/>
        <w:gridCol w:w="1027"/>
        <w:gridCol w:w="1243"/>
        <w:gridCol w:w="1032"/>
      </w:tblGrid>
      <w:tr w:rsidR="007F43FE" w:rsidRPr="00580D9E">
        <w:trPr>
          <w:trHeight w:val="33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</w:t>
            </w:r>
          </w:p>
        </w:tc>
      </w:tr>
      <w:tr w:rsidR="007F43FE" w:rsidRPr="00580D9E">
        <w:trPr>
          <w:trHeight w:val="110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овощей в крестьян</w:t>
            </w:r>
            <w:r w:rsidRPr="00580D9E">
              <w:rPr>
                <w:sz w:val="28"/>
                <w:szCs w:val="28"/>
              </w:rPr>
              <w:softHyphen/>
              <w:t>ских (фермерских) хозяйствах и у индивидуальных предпринимателей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1,23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1,24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1,35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108,0</w:t>
            </w:r>
          </w:p>
        </w:tc>
      </w:tr>
      <w:tr w:rsidR="007F43FE" w:rsidRPr="00580D9E">
        <w:trPr>
          <w:trHeight w:val="70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плодов и ягод во всех категориях хозяйств тыс. тн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115,4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106,3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111,8</w:t>
            </w:r>
          </w:p>
        </w:tc>
      </w:tr>
      <w:tr w:rsidR="007F43FE" w:rsidRPr="00580D9E">
        <w:trPr>
          <w:trHeight w:val="6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винограда во всех ка</w:t>
            </w:r>
            <w:r w:rsidRPr="00580D9E">
              <w:rPr>
                <w:sz w:val="28"/>
                <w:szCs w:val="28"/>
              </w:rPr>
              <w:softHyphen/>
              <w:t>тегориях хозяйств тыс. тн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0,043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</w:tr>
      <w:tr w:rsidR="007F43FE" w:rsidRPr="00580D9E">
        <w:trPr>
          <w:trHeight w:val="77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102,0</w:t>
            </w:r>
          </w:p>
        </w:tc>
      </w:tr>
      <w:tr w:rsidR="007F43FE" w:rsidRPr="00580D9E">
        <w:trPr>
          <w:trHeight w:val="83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3,835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3,885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3,91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</w:tr>
      <w:tr w:rsidR="007F43FE" w:rsidRPr="00580D9E">
        <w:trPr>
          <w:trHeight w:val="110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мяса (скот и птица) в живом весе в крестьянских (фермер</w:t>
            </w:r>
            <w:r w:rsidRPr="00580D9E">
              <w:rPr>
                <w:sz w:val="28"/>
                <w:szCs w:val="28"/>
              </w:rPr>
              <w:softHyphen/>
              <w:t>ских) хозяйствах и у индивидуаль</w:t>
            </w:r>
            <w:r w:rsidRPr="00580D9E">
              <w:rPr>
                <w:sz w:val="28"/>
                <w:szCs w:val="28"/>
              </w:rPr>
              <w:softHyphen/>
              <w:t>ных предпринимателей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0,084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0,089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102,3</w:t>
            </w:r>
          </w:p>
        </w:tc>
      </w:tr>
      <w:tr w:rsidR="007F43FE" w:rsidRPr="00580D9E">
        <w:trPr>
          <w:trHeight w:val="83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молока во всех кате</w:t>
            </w:r>
            <w:r w:rsidRPr="00580D9E">
              <w:rPr>
                <w:sz w:val="28"/>
                <w:szCs w:val="28"/>
              </w:rPr>
              <w:softHyphen/>
              <w:t>гориях хозяйств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116,8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100,9</w:t>
            </w:r>
          </w:p>
        </w:tc>
      </w:tr>
      <w:tr w:rsidR="007F43FE" w:rsidRPr="00580D9E">
        <w:trPr>
          <w:trHeight w:val="74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молока в личных под</w:t>
            </w:r>
            <w:r w:rsidRPr="00580D9E">
              <w:rPr>
                <w:sz w:val="28"/>
                <w:szCs w:val="28"/>
              </w:rPr>
              <w:softHyphen/>
              <w:t>собных хозяйствах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5,852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126,5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101,3</w:t>
            </w:r>
          </w:p>
        </w:tc>
      </w:tr>
      <w:tr w:rsidR="007F43FE" w:rsidRPr="00580D9E">
        <w:trPr>
          <w:trHeight w:val="111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молока в крестьян</w:t>
            </w:r>
            <w:r w:rsidRPr="00580D9E">
              <w:rPr>
                <w:sz w:val="28"/>
                <w:szCs w:val="28"/>
              </w:rPr>
              <w:softHyphen/>
              <w:t>ских (фермерских) хозяйствах и ин</w:t>
            </w:r>
            <w:r w:rsidRPr="00580D9E">
              <w:rPr>
                <w:sz w:val="28"/>
                <w:szCs w:val="28"/>
              </w:rPr>
              <w:softHyphen/>
              <w:t>дивидуальных предпринимателей тыс. тонн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0,813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0,823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0,845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0,855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108,0</w:t>
            </w:r>
          </w:p>
        </w:tc>
      </w:tr>
      <w:tr w:rsidR="007F43FE" w:rsidRPr="00580D9E">
        <w:trPr>
          <w:trHeight w:val="70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Производство яиц во всех категори</w:t>
            </w:r>
            <w:r w:rsidRPr="00580D9E">
              <w:rPr>
                <w:sz w:val="28"/>
                <w:szCs w:val="28"/>
              </w:rPr>
              <w:softHyphen/>
              <w:t>ях хозяйств млн. 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42,3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102,7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100,7</w:t>
            </w:r>
          </w:p>
        </w:tc>
      </w:tr>
      <w:tr w:rsidR="007F43FE" w:rsidRPr="00580D9E">
        <w:trPr>
          <w:trHeight w:val="101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поголовья птиц на ко</w:t>
            </w:r>
            <w:r w:rsidRPr="00580D9E">
              <w:rPr>
                <w:sz w:val="28"/>
                <w:szCs w:val="28"/>
              </w:rPr>
              <w:softHyphen/>
              <w:t>нец года во всех категориях хо</w:t>
            </w:r>
            <w:r w:rsidRPr="00580D9E">
              <w:rPr>
                <w:sz w:val="28"/>
                <w:szCs w:val="28"/>
              </w:rPr>
              <w:softHyphen/>
              <w:t>зяйств тыс. голов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396,0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398,0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399,0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100,3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  <w:sectPr w:rsidR="007F43FE" w:rsidRPr="00580D9E" w:rsidSect="00580D9E"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3"/>
        <w:gridCol w:w="1555"/>
        <w:gridCol w:w="1243"/>
        <w:gridCol w:w="1190"/>
        <w:gridCol w:w="1219"/>
        <w:gridCol w:w="950"/>
        <w:gridCol w:w="1162"/>
        <w:gridCol w:w="1037"/>
        <w:gridCol w:w="1243"/>
        <w:gridCol w:w="1056"/>
      </w:tblGrid>
      <w:tr w:rsidR="007F43FE" w:rsidRPr="00580D9E">
        <w:trPr>
          <w:trHeight w:val="47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</w:t>
            </w:r>
          </w:p>
        </w:tc>
      </w:tr>
      <w:tr w:rsidR="007F43FE" w:rsidRPr="00580D9E">
        <w:trPr>
          <w:trHeight w:val="547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Улов рыбы в прудовых и других рыбоводных хозяйствах (тонн)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727,6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103,1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755,0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100,7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770,0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101,3</w:t>
            </w:r>
          </w:p>
        </w:tc>
      </w:tr>
      <w:tr w:rsidR="007F43FE" w:rsidRPr="00580D9E">
        <w:trPr>
          <w:trHeight w:val="571"/>
          <w:jc w:val="center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3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У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эовень регистрируемой безработицы</w:t>
            </w:r>
          </w:p>
        </w:tc>
      </w:tr>
      <w:tr w:rsidR="007F43FE" w:rsidRPr="00580D9E">
        <w:trPr>
          <w:trHeight w:val="557"/>
          <w:jc w:val="center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 год отчет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прогноз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прогноз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прогноз</w:t>
            </w:r>
          </w:p>
        </w:tc>
      </w:tr>
      <w:tr w:rsidR="007F43FE" w:rsidRPr="00580D9E">
        <w:trPr>
          <w:trHeight w:val="566"/>
          <w:jc w:val="center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0,9</w:t>
            </w:r>
          </w:p>
        </w:tc>
      </w:tr>
      <w:tr w:rsidR="007F43FE" w:rsidRPr="00580D9E">
        <w:trPr>
          <w:trHeight w:val="725"/>
          <w:jc w:val="center"/>
        </w:trPr>
        <w:tc>
          <w:tcPr>
            <w:tcW w:w="14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поголовья крупного рогатого скота на конец года во всех категориях хозяйств (голов)</w:t>
            </w:r>
          </w:p>
        </w:tc>
      </w:tr>
      <w:tr w:rsidR="007F43FE" w:rsidRPr="00580D9E">
        <w:trPr>
          <w:trHeight w:val="422"/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в том числе коровы</w:t>
            </w:r>
          </w:p>
        </w:tc>
      </w:tr>
      <w:tr w:rsidR="007F43FE" w:rsidRPr="00580D9E">
        <w:trPr>
          <w:trHeight w:val="89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 год отчет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 прогноз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 прогноз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 прогноз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отчет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 прогноз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</w:tr>
      <w:tr w:rsidR="007F43FE" w:rsidRPr="00580D9E">
        <w:trPr>
          <w:trHeight w:val="51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4127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4390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4430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4650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1563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1785</w:t>
            </w:r>
          </w:p>
        </w:tc>
      </w:tr>
      <w:tr w:rsidR="007F43FE" w:rsidRPr="00580D9E">
        <w:trPr>
          <w:trHeight w:val="835"/>
          <w:jc w:val="center"/>
        </w:trPr>
        <w:tc>
          <w:tcPr>
            <w:tcW w:w="14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Численность поголовья свиней, овец и коз на конец года во всех категориях хозяйств (голов)</w:t>
            </w:r>
          </w:p>
        </w:tc>
      </w:tr>
      <w:tr w:rsidR="007F43FE" w:rsidRPr="00580D9E">
        <w:trPr>
          <w:trHeight w:val="427"/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Свиньи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Овцы и козы</w:t>
            </w:r>
          </w:p>
        </w:tc>
      </w:tr>
      <w:tr w:rsidR="007F43FE" w:rsidRPr="00580D9E">
        <w:trPr>
          <w:trHeight w:val="88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 год отчет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 прогноз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 прогноз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 прогноз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отчет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 прогноз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</w:t>
            </w:r>
          </w:p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прогноз</w:t>
            </w:r>
          </w:p>
        </w:tc>
      </w:tr>
      <w:tr w:rsidR="007F43FE" w:rsidRPr="00580D9E">
        <w:trPr>
          <w:trHeight w:val="40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5452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5485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5590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5710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7153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7166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7220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7250</w:t>
            </w:r>
          </w:p>
        </w:tc>
      </w:tr>
      <w:tr w:rsidR="007F43FE" w:rsidRPr="00580D9E">
        <w:trPr>
          <w:trHeight w:val="835"/>
          <w:jc w:val="center"/>
        </w:trPr>
        <w:tc>
          <w:tcPr>
            <w:tcW w:w="14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Индикативный план развития муниципального сектора экономики</w:t>
            </w:r>
          </w:p>
        </w:tc>
      </w:tr>
      <w:tr w:rsidR="007F43FE" w:rsidRPr="00580D9E">
        <w:trPr>
          <w:trHeight w:val="81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69" w:lineRule="exac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2016 год отчет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2017 год оценка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2018 год прогноз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2019 год прогноз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2020 год прогноз</w:t>
            </w:r>
          </w:p>
        </w:tc>
      </w:tr>
      <w:tr w:rsidR="007F43FE" w:rsidRPr="00580D9E">
        <w:trPr>
          <w:trHeight w:val="36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1560"/>
        <w:gridCol w:w="2429"/>
        <w:gridCol w:w="2165"/>
        <w:gridCol w:w="2208"/>
        <w:gridCol w:w="2323"/>
      </w:tblGrid>
      <w:tr w:rsidR="007F43FE" w:rsidRPr="00580D9E">
        <w:trPr>
          <w:trHeight w:val="48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</w:tr>
      <w:tr w:rsidR="007F43FE" w:rsidRPr="00580D9E">
        <w:trPr>
          <w:trHeight w:val="70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7К8о9л10ичество организаций му</w:t>
            </w:r>
            <w:r w:rsidRPr="00580D9E">
              <w:rPr>
                <w:sz w:val="28"/>
                <w:szCs w:val="28"/>
              </w:rPr>
              <w:softHyphen/>
              <w:t>ниципальной формы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356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360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370</w:t>
            </w:r>
          </w:p>
        </w:tc>
      </w:tr>
      <w:tr w:rsidR="007F43FE" w:rsidRPr="00580D9E">
        <w:trPr>
          <w:trHeight w:val="61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в том числе предприятий социаль</w:t>
            </w:r>
            <w:r w:rsidRPr="00580D9E">
              <w:rPr>
                <w:sz w:val="28"/>
                <w:szCs w:val="28"/>
              </w:rPr>
              <w:softHyphen/>
              <w:t>ной сферы,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70</w:t>
            </w:r>
          </w:p>
        </w:tc>
      </w:tr>
      <w:tr w:rsidR="007F43FE" w:rsidRPr="00580D9E">
        <w:trPr>
          <w:trHeight w:val="140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денежные средства, полученные от сдачи в аренду имущества, находя</w:t>
            </w:r>
            <w:r w:rsidRPr="00580D9E">
              <w:rPr>
                <w:sz w:val="28"/>
                <w:szCs w:val="28"/>
              </w:rPr>
              <w:softHyphen/>
              <w:t>щегося в муниципальной собствен</w:t>
            </w:r>
            <w:r w:rsidRPr="00580D9E">
              <w:rPr>
                <w:sz w:val="28"/>
                <w:szCs w:val="28"/>
              </w:rPr>
              <w:softHyphen/>
              <w:t>ности, млн.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79,6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11,8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12,0</w:t>
            </w:r>
          </w:p>
        </w:tc>
      </w:tr>
      <w:tr w:rsidR="007F43FE" w:rsidRPr="00580D9E">
        <w:trPr>
          <w:trHeight w:val="11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Прибыль (убыток) по всем видам деятельности муниципальных орга</w:t>
            </w:r>
            <w:r w:rsidRPr="00580D9E">
              <w:rPr>
                <w:sz w:val="28"/>
                <w:szCs w:val="28"/>
              </w:rPr>
              <w:softHyphen/>
              <w:t>низаций, млн.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-0,5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-0,3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-0,2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0,2</w:t>
            </w:r>
          </w:p>
        </w:tc>
      </w:tr>
      <w:tr w:rsidR="007F43FE" w:rsidRPr="00580D9E">
        <w:trPr>
          <w:trHeight w:val="166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отгруженных товаров собст</w:t>
            </w:r>
            <w:r w:rsidRPr="00580D9E">
              <w:rPr>
                <w:sz w:val="28"/>
                <w:szCs w:val="28"/>
              </w:rPr>
              <w:softHyphen/>
              <w:t>венного производства, выполненных работ и услуг (промышленное про</w:t>
            </w:r>
            <w:r w:rsidRPr="00580D9E">
              <w:rPr>
                <w:sz w:val="28"/>
                <w:szCs w:val="28"/>
              </w:rPr>
              <w:softHyphen/>
              <w:t>изводство) организаций муници</w:t>
            </w:r>
            <w:r w:rsidRPr="00580D9E">
              <w:rPr>
                <w:sz w:val="28"/>
                <w:szCs w:val="28"/>
              </w:rPr>
              <w:softHyphen/>
              <w:t>пальной формы собственности, млн.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29,631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30,994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32,668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35,314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36,73</w:t>
            </w:r>
          </w:p>
        </w:tc>
      </w:tr>
      <w:tr w:rsidR="007F43FE" w:rsidRPr="00580D9E">
        <w:trPr>
          <w:trHeight w:val="111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Доля муниципального сектора в об</w:t>
            </w:r>
            <w:r w:rsidRPr="00580D9E">
              <w:rPr>
                <w:sz w:val="28"/>
                <w:szCs w:val="28"/>
              </w:rPr>
              <w:softHyphen/>
              <w:t>щем объеме промышленной про</w:t>
            </w:r>
            <w:r w:rsidRPr="00580D9E">
              <w:rPr>
                <w:sz w:val="28"/>
                <w:szCs w:val="28"/>
              </w:rPr>
              <w:softHyphen/>
              <w:t>дукции (работ, услуг), 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97,5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105,4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108,1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104,0</w:t>
            </w:r>
          </w:p>
        </w:tc>
      </w:tr>
      <w:tr w:rsidR="007F43FE" w:rsidRPr="00580D9E">
        <w:trPr>
          <w:trHeight w:val="11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Объем платных услуг населению организаций муниципальной формы собственности млн.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79,8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83,9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88,4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93,5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99,1</w:t>
            </w:r>
          </w:p>
        </w:tc>
      </w:tr>
      <w:tr w:rsidR="007F43FE" w:rsidRPr="00580D9E">
        <w:trPr>
          <w:trHeight w:val="139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Среднегодовая численность рабо</w:t>
            </w:r>
            <w:r w:rsidRPr="00580D9E">
              <w:rPr>
                <w:sz w:val="28"/>
                <w:szCs w:val="28"/>
              </w:rPr>
              <w:softHyphen/>
              <w:t>тающих в организациях муници</w:t>
            </w:r>
            <w:r w:rsidRPr="00580D9E">
              <w:rPr>
                <w:sz w:val="28"/>
                <w:szCs w:val="28"/>
              </w:rPr>
              <w:softHyphen/>
              <w:t>пальной формы собственности тыс. 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2,7</w:t>
            </w:r>
          </w:p>
        </w:tc>
      </w:tr>
    </w:tbl>
    <w:p w:rsidR="007F43FE" w:rsidRPr="00580D9E" w:rsidRDefault="00A22EA6">
      <w:pPr>
        <w:rPr>
          <w:rFonts w:ascii="Times New Roman" w:hAnsi="Times New Roman" w:cs="Times New Roman"/>
          <w:sz w:val="28"/>
          <w:szCs w:val="28"/>
        </w:rPr>
      </w:pPr>
      <w:r w:rsidRPr="00580D9E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3"/>
        <w:gridCol w:w="1555"/>
        <w:gridCol w:w="2424"/>
        <w:gridCol w:w="2179"/>
        <w:gridCol w:w="2184"/>
        <w:gridCol w:w="2304"/>
      </w:tblGrid>
      <w:tr w:rsidR="007F43FE" w:rsidRPr="00580D9E">
        <w:trPr>
          <w:trHeight w:val="475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</w:t>
            </w:r>
          </w:p>
        </w:tc>
      </w:tr>
      <w:tr w:rsidR="007F43FE" w:rsidRPr="00580D9E">
        <w:trPr>
          <w:trHeight w:val="125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Доля занятых в организациях муни</w:t>
            </w:r>
            <w:r w:rsidRPr="00580D9E">
              <w:rPr>
                <w:sz w:val="28"/>
                <w:szCs w:val="28"/>
              </w:rPr>
              <w:softHyphen/>
              <w:t>ципальной формы собственности в общей численности занятых в эко</w:t>
            </w:r>
            <w:r w:rsidRPr="00580D9E">
              <w:rPr>
                <w:sz w:val="28"/>
                <w:szCs w:val="28"/>
              </w:rPr>
              <w:softHyphen/>
              <w:t>номике,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18,0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17,7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17,6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17,2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17,0</w:t>
            </w:r>
          </w:p>
        </w:tc>
      </w:tr>
      <w:tr w:rsidR="007F43FE" w:rsidRPr="00580D9E">
        <w:trPr>
          <w:trHeight w:val="86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Среднегодовая численность работ</w:t>
            </w:r>
            <w:r w:rsidRPr="00580D9E">
              <w:rPr>
                <w:sz w:val="28"/>
                <w:szCs w:val="28"/>
              </w:rPr>
              <w:softHyphen/>
              <w:t>ников органов местного самоуправ</w:t>
            </w:r>
            <w:r w:rsidRPr="00580D9E">
              <w:rPr>
                <w:sz w:val="28"/>
                <w:szCs w:val="28"/>
              </w:rPr>
              <w:softHyphen/>
              <w:t>ления, тыс. человек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0,165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0,172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0,175</w:t>
            </w:r>
          </w:p>
        </w:tc>
      </w:tr>
      <w:tr w:rsidR="007F43FE" w:rsidRPr="00580D9E">
        <w:trPr>
          <w:trHeight w:val="142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Доля работников органов местного самоуправления в численности ра</w:t>
            </w:r>
            <w:r w:rsidRPr="00580D9E">
              <w:rPr>
                <w:sz w:val="28"/>
                <w:szCs w:val="28"/>
              </w:rPr>
              <w:softHyphen/>
              <w:t>ботников организаций муниципаль</w:t>
            </w:r>
            <w:r w:rsidRPr="00580D9E">
              <w:rPr>
                <w:sz w:val="28"/>
                <w:szCs w:val="28"/>
              </w:rPr>
              <w:softHyphen/>
              <w:t>ной формы собственности, процен</w:t>
            </w:r>
            <w:r w:rsidRPr="00580D9E">
              <w:rPr>
                <w:sz w:val="28"/>
                <w:szCs w:val="28"/>
              </w:rPr>
              <w:softHyphen/>
              <w:t>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6,2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6,3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6,4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3FE" w:rsidRPr="00580D9E" w:rsidRDefault="00A22EA6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  <w:jc w:val="left"/>
              <w:rPr>
                <w:sz w:val="28"/>
                <w:szCs w:val="28"/>
              </w:rPr>
            </w:pPr>
            <w:r w:rsidRPr="00580D9E">
              <w:rPr>
                <w:sz w:val="28"/>
                <w:szCs w:val="28"/>
              </w:rPr>
              <w:t>6,5</w:t>
            </w:r>
          </w:p>
        </w:tc>
      </w:tr>
    </w:tbl>
    <w:p w:rsidR="007F43FE" w:rsidRPr="00580D9E" w:rsidRDefault="007F43FE">
      <w:pPr>
        <w:rPr>
          <w:rFonts w:ascii="Times New Roman" w:hAnsi="Times New Roman" w:cs="Times New Roman"/>
          <w:sz w:val="28"/>
          <w:szCs w:val="28"/>
        </w:rPr>
      </w:pPr>
    </w:p>
    <w:p w:rsidR="007175FF" w:rsidRDefault="007175FF" w:rsidP="007175FF">
      <w:pPr>
        <w:pStyle w:val="32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Первый заместитель главы</w:t>
      </w:r>
    </w:p>
    <w:p w:rsidR="007F43FE" w:rsidRDefault="00A22EA6" w:rsidP="007175FF">
      <w:pPr>
        <w:pStyle w:val="32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  <w:r w:rsidRPr="00580D9E">
        <w:rPr>
          <w:sz w:val="28"/>
          <w:szCs w:val="28"/>
        </w:rPr>
        <w:t>муниципального образования</w:t>
      </w:r>
      <w:bookmarkEnd w:id="2"/>
    </w:p>
    <w:p w:rsidR="007175FF" w:rsidRPr="00580D9E" w:rsidRDefault="007175FF" w:rsidP="007175FF">
      <w:pPr>
        <w:pStyle w:val="32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                                                           О.В. Варавина</w:t>
      </w:r>
    </w:p>
    <w:sectPr w:rsidR="007175FF" w:rsidRPr="00580D9E" w:rsidSect="00580D9E">
      <w:headerReference w:type="even" r:id="rId8"/>
      <w:headerReference w:type="default" r:id="rId9"/>
      <w:headerReference w:type="first" r:id="rId10"/>
      <w:pgSz w:w="16837" w:h="11905" w:orient="landscape"/>
      <w:pgMar w:top="1134" w:right="850" w:bottom="1134" w:left="1701" w:header="0" w:footer="3" w:gutter="0"/>
      <w:pgNumType w:start="6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41" w:rsidRDefault="00F57F41" w:rsidP="007F43FE">
      <w:r>
        <w:separator/>
      </w:r>
    </w:p>
  </w:endnote>
  <w:endnote w:type="continuationSeparator" w:id="1">
    <w:p w:rsidR="00F57F41" w:rsidRDefault="00F57F41" w:rsidP="007F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41" w:rsidRDefault="00F57F41"/>
  </w:footnote>
  <w:footnote w:type="continuationSeparator" w:id="1">
    <w:p w:rsidR="00F57F41" w:rsidRDefault="00F57F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9E" w:rsidRDefault="00580D9E">
    <w:pPr>
      <w:pStyle w:val="a6"/>
      <w:framePr w:w="15845" w:h="326" w:wrap="none" w:vAnchor="text" w:hAnchor="page" w:x="497" w:y="728"/>
      <w:shd w:val="clear" w:color="auto" w:fill="auto"/>
      <w:ind w:left="6326"/>
    </w:pPr>
    <w:r>
      <w:rPr>
        <w:rStyle w:val="21pt"/>
      </w:rPr>
      <w:t xml:space="preserve">) </w:t>
    </w:r>
    <w:fldSimple w:instr=" PAGE \* MERGEFORMAT ">
      <w:r w:rsidR="007175FF" w:rsidRPr="007175FF">
        <w:rPr>
          <w:rStyle w:val="205pt"/>
          <w:noProof/>
          <w:vertAlign w:val="superscript"/>
        </w:rPr>
        <w:t>2</w:t>
      </w:r>
    </w:fldSimple>
    <w:r>
      <w:rPr>
        <w:rStyle w:val="21pt"/>
      </w:rPr>
      <w:t xml:space="preserve"> 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9E" w:rsidRDefault="00580D9E">
    <w:pPr>
      <w:pStyle w:val="a6"/>
      <w:framePr w:w="15845" w:h="326" w:wrap="none" w:vAnchor="text" w:hAnchor="page" w:x="497" w:y="728"/>
      <w:shd w:val="clear" w:color="auto" w:fill="auto"/>
      <w:ind w:left="6326"/>
    </w:pPr>
    <w:r>
      <w:rPr>
        <w:rStyle w:val="21pt"/>
      </w:rPr>
      <w:t xml:space="preserve">) </w:t>
    </w:r>
    <w:fldSimple w:instr=" PAGE \* MERGEFORMAT ">
      <w:r w:rsidR="007175FF" w:rsidRPr="007175FF">
        <w:rPr>
          <w:rStyle w:val="205pt"/>
          <w:noProof/>
          <w:vertAlign w:val="superscript"/>
        </w:rPr>
        <w:t>3</w:t>
      </w:r>
    </w:fldSimple>
    <w:r>
      <w:rPr>
        <w:rStyle w:val="21pt"/>
      </w:rPr>
      <w:t xml:space="preserve">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9E" w:rsidRDefault="00580D9E">
    <w:pPr>
      <w:pStyle w:val="a6"/>
      <w:framePr w:h="365" w:wrap="none" w:vAnchor="text" w:hAnchor="page" w:x="6787" w:y="1319"/>
      <w:shd w:val="clear" w:color="auto" w:fill="auto"/>
      <w:jc w:val="both"/>
    </w:pPr>
    <w:r>
      <w:rPr>
        <w:rStyle w:val="11pt"/>
      </w:rPr>
      <w:t>' )</w:t>
    </w:r>
  </w:p>
  <w:p w:rsidR="00580D9E" w:rsidRDefault="00580D9E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9E" w:rsidRDefault="00580D9E">
    <w:pPr>
      <w:pStyle w:val="a6"/>
      <w:framePr w:w="16066" w:h="336" w:wrap="none" w:vAnchor="text" w:hAnchor="page" w:x="514" w:y="919"/>
      <w:shd w:val="clear" w:color="auto" w:fill="auto"/>
      <w:ind w:left="6256"/>
    </w:pPr>
    <w:r>
      <w:rPr>
        <w:rStyle w:val="21pt"/>
      </w:rPr>
      <w:t>) • )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9E" w:rsidRDefault="00580D9E">
    <w:pPr>
      <w:pStyle w:val="a6"/>
      <w:framePr w:h="394" w:wrap="none" w:vAnchor="text" w:hAnchor="page" w:x="6740" w:y="760"/>
      <w:shd w:val="clear" w:color="auto" w:fill="auto"/>
      <w:jc w:val="both"/>
    </w:pPr>
    <w:r>
      <w:rPr>
        <w:rStyle w:val="21pt"/>
      </w:rPr>
      <w:t>) * )</w:t>
    </w:r>
  </w:p>
  <w:p w:rsidR="00580D9E" w:rsidRDefault="00580D9E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43FE"/>
    <w:rsid w:val="00580D9E"/>
    <w:rsid w:val="00655FFD"/>
    <w:rsid w:val="007175FF"/>
    <w:rsid w:val="007F43FE"/>
    <w:rsid w:val="00A22EA6"/>
    <w:rsid w:val="00D3458C"/>
    <w:rsid w:val="00F5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3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43F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Заголовок №2 + Интервал 0 pt"/>
    <w:basedOn w:val="21"/>
    <w:rsid w:val="007F43FE"/>
    <w:rPr>
      <w:spacing w:val="10"/>
    </w:rPr>
  </w:style>
  <w:style w:type="character" w:customStyle="1" w:styleId="1">
    <w:name w:val="Заголовок №1_"/>
    <w:basedOn w:val="a0"/>
    <w:link w:val="10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23">
    <w:name w:val="Основной текст (2)"/>
    <w:basedOn w:val="2"/>
    <w:rsid w:val="007F43FE"/>
    <w:rPr>
      <w:u w:val="single"/>
      <w:lang w:val="en-US"/>
    </w:rPr>
  </w:style>
  <w:style w:type="character" w:customStyle="1" w:styleId="a4">
    <w:name w:val="Основной текст_"/>
    <w:basedOn w:val="a0"/>
    <w:link w:val="11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pt">
    <w:name w:val="Основной текст (2) + Интервал 3 pt"/>
    <w:basedOn w:val="2"/>
    <w:rsid w:val="007F43FE"/>
    <w:rPr>
      <w:spacing w:val="60"/>
    </w:rPr>
  </w:style>
  <w:style w:type="character" w:customStyle="1" w:styleId="4">
    <w:name w:val="Основной текст (4)_"/>
    <w:basedOn w:val="a0"/>
    <w:link w:val="40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</w:rPr>
  </w:style>
  <w:style w:type="character" w:customStyle="1" w:styleId="2-1pt">
    <w:name w:val="Основной текст (2) + Интервал -1 pt"/>
    <w:basedOn w:val="2"/>
    <w:rsid w:val="007F43FE"/>
    <w:rPr>
      <w:spacing w:val="-30"/>
      <w:u w:val="single"/>
      <w:lang w:val="en-US"/>
    </w:rPr>
  </w:style>
  <w:style w:type="character" w:customStyle="1" w:styleId="a5">
    <w:name w:val="Колонтитул_"/>
    <w:basedOn w:val="a0"/>
    <w:link w:val="a6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pt">
    <w:name w:val="Колонтитул + 21 pt"/>
    <w:basedOn w:val="a5"/>
    <w:rsid w:val="007F43FE"/>
    <w:rPr>
      <w:sz w:val="42"/>
      <w:szCs w:val="42"/>
    </w:rPr>
  </w:style>
  <w:style w:type="character" w:customStyle="1" w:styleId="205pt">
    <w:name w:val="Колонтитул + 20;5 pt"/>
    <w:basedOn w:val="a5"/>
    <w:rsid w:val="007F43FE"/>
    <w:rPr>
      <w:sz w:val="41"/>
      <w:szCs w:val="41"/>
    </w:rPr>
  </w:style>
  <w:style w:type="character" w:customStyle="1" w:styleId="11pt">
    <w:name w:val="Колонтитул + 11 pt"/>
    <w:basedOn w:val="a5"/>
    <w:rsid w:val="007F43FE"/>
    <w:rPr>
      <w:sz w:val="22"/>
      <w:szCs w:val="22"/>
    </w:rPr>
  </w:style>
  <w:style w:type="character" w:customStyle="1" w:styleId="31">
    <w:name w:val="Заголовок №3_"/>
    <w:basedOn w:val="a0"/>
    <w:link w:val="32"/>
    <w:rsid w:val="007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7F43F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7F43FE"/>
    <w:pPr>
      <w:shd w:val="clear" w:color="auto" w:fill="FFFFFF"/>
      <w:spacing w:before="240"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7F43FE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11">
    <w:name w:val="Основной текст1"/>
    <w:basedOn w:val="a"/>
    <w:link w:val="a4"/>
    <w:rsid w:val="007F43FE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7F43FE"/>
    <w:pPr>
      <w:shd w:val="clear" w:color="auto" w:fill="FFFFFF"/>
      <w:spacing w:before="900" w:after="9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F43F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a6">
    <w:name w:val="Колонтитул"/>
    <w:basedOn w:val="a"/>
    <w:link w:val="a5"/>
    <w:rsid w:val="007F43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7F43FE"/>
    <w:pPr>
      <w:shd w:val="clear" w:color="auto" w:fill="FFFFFF"/>
      <w:spacing w:before="96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semiHidden/>
    <w:unhideWhenUsed/>
    <w:rsid w:val="00580D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0D9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580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0D9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2021-10-26T13:13:00Z</dcterms:created>
  <dcterms:modified xsi:type="dcterms:W3CDTF">2021-10-26T13:42:00Z</dcterms:modified>
</cp:coreProperties>
</file>