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68" w:rsidRPr="00E35868" w:rsidRDefault="009006EF" w:rsidP="00E358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868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  </w:t>
      </w:r>
      <w:r w:rsidR="003E267E" w:rsidRPr="00E35868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</w:t>
      </w:r>
      <w:r w:rsidR="00BF60DC" w:rsidRPr="00E35868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 w:rsidRPr="00E35868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</w:t>
      </w:r>
      <w:r w:rsidR="00757B47" w:rsidRPr="00E3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E35868" w:rsidRPr="00E3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</w:t>
      </w:r>
      <w:r w:rsidR="00E35868" w:rsidRPr="00E35868">
        <w:rPr>
          <w:rFonts w:ascii="Times New Roman" w:hAnsi="Times New Roman" w:cs="Times New Roman"/>
          <w:sz w:val="24"/>
          <w:szCs w:val="24"/>
        </w:rPr>
        <w:t>роверка законности и эффективности использования средств местного бюджета, а также иных сре</w:t>
      </w:r>
      <w:proofErr w:type="gramStart"/>
      <w:r w:rsidR="00E35868" w:rsidRPr="00E35868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="00E35868" w:rsidRPr="00E35868">
        <w:rPr>
          <w:rFonts w:ascii="Times New Roman" w:hAnsi="Times New Roman" w:cs="Times New Roman"/>
          <w:sz w:val="24"/>
          <w:szCs w:val="24"/>
        </w:rPr>
        <w:t>уч</w:t>
      </w:r>
      <w:r w:rsidR="00E35868" w:rsidRPr="00E35868">
        <w:rPr>
          <w:rFonts w:ascii="Times New Roman" w:hAnsi="Times New Roman" w:cs="Times New Roman"/>
          <w:sz w:val="24"/>
          <w:szCs w:val="24"/>
        </w:rPr>
        <w:t>а</w:t>
      </w:r>
      <w:r w:rsidR="00E35868" w:rsidRPr="00E35868">
        <w:rPr>
          <w:rFonts w:ascii="Times New Roman" w:hAnsi="Times New Roman" w:cs="Times New Roman"/>
          <w:sz w:val="24"/>
          <w:szCs w:val="24"/>
        </w:rPr>
        <w:t xml:space="preserve">ях, предусмотренных законодательством Российской Федерации, выделенных в 2021 году Управлению культуры администрации муниципального образования </w:t>
      </w:r>
      <w:proofErr w:type="spellStart"/>
      <w:r w:rsidR="00E35868" w:rsidRPr="00E35868">
        <w:rPr>
          <w:rFonts w:ascii="Times New Roman" w:hAnsi="Times New Roman" w:cs="Times New Roman"/>
          <w:sz w:val="24"/>
          <w:szCs w:val="24"/>
        </w:rPr>
        <w:t>Новопокровский</w:t>
      </w:r>
      <w:proofErr w:type="spellEnd"/>
      <w:r w:rsidR="00E35868" w:rsidRPr="00E35868">
        <w:rPr>
          <w:rFonts w:ascii="Times New Roman" w:hAnsi="Times New Roman" w:cs="Times New Roman"/>
          <w:sz w:val="24"/>
          <w:szCs w:val="24"/>
        </w:rPr>
        <w:t xml:space="preserve"> район. Аудит эффективности закупок для муниципальных нужд»</w:t>
      </w:r>
    </w:p>
    <w:p w:rsidR="00E35868" w:rsidRPr="00E35868" w:rsidRDefault="002C3272" w:rsidP="002C6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5868">
        <w:rPr>
          <w:rFonts w:ascii="Times New Roman" w:hAnsi="Times New Roman" w:cs="Times New Roman"/>
          <w:color w:val="030000"/>
          <w:sz w:val="24"/>
          <w:szCs w:val="24"/>
        </w:rPr>
        <w:t xml:space="preserve">         </w:t>
      </w:r>
      <w:proofErr w:type="gramStart"/>
      <w:r w:rsidR="00BF60DC" w:rsidRPr="00E35868">
        <w:rPr>
          <w:rFonts w:ascii="Times New Roman" w:hAnsi="Times New Roman" w:cs="Times New Roman"/>
          <w:color w:val="030000"/>
          <w:sz w:val="24"/>
          <w:szCs w:val="24"/>
        </w:rPr>
        <w:t xml:space="preserve">В соответствии с </w:t>
      </w:r>
      <w:r w:rsidR="00FF14B0" w:rsidRPr="00E35868">
        <w:rPr>
          <w:rFonts w:ascii="Times New Roman" w:hAnsi="Times New Roman" w:cs="Times New Roman"/>
          <w:color w:val="030000"/>
          <w:sz w:val="24"/>
          <w:szCs w:val="24"/>
        </w:rPr>
        <w:t xml:space="preserve">Положением о Контрольно-счетной </w:t>
      </w:r>
      <w:r w:rsidR="00BF60DC" w:rsidRPr="00E35868">
        <w:rPr>
          <w:rFonts w:ascii="Times New Roman" w:hAnsi="Times New Roman" w:cs="Times New Roman"/>
          <w:color w:val="030000"/>
          <w:sz w:val="24"/>
          <w:szCs w:val="24"/>
        </w:rPr>
        <w:t>палате  муниципального образования Новопокровский район, утвержденн</w:t>
      </w:r>
      <w:r w:rsidR="00D5611B" w:rsidRPr="00E35868">
        <w:rPr>
          <w:rFonts w:ascii="Times New Roman" w:hAnsi="Times New Roman" w:cs="Times New Roman"/>
          <w:color w:val="030000"/>
          <w:sz w:val="24"/>
          <w:szCs w:val="24"/>
        </w:rPr>
        <w:t>ым</w:t>
      </w:r>
      <w:r w:rsidR="00BF60DC" w:rsidRPr="00E35868">
        <w:rPr>
          <w:rFonts w:ascii="Times New Roman" w:hAnsi="Times New Roman" w:cs="Times New Roman"/>
          <w:color w:val="030000"/>
          <w:sz w:val="24"/>
          <w:szCs w:val="24"/>
        </w:rPr>
        <w:t xml:space="preserve"> решением Совета муниципального образования Новопокровский район от </w:t>
      </w:r>
      <w:r w:rsidR="00C274C8" w:rsidRPr="00E35868">
        <w:rPr>
          <w:rFonts w:ascii="Times New Roman" w:hAnsi="Times New Roman" w:cs="Times New Roman"/>
          <w:sz w:val="24"/>
          <w:szCs w:val="24"/>
        </w:rPr>
        <w:t>25.11.2021 № 102</w:t>
      </w:r>
      <w:r w:rsidR="00BF60DC" w:rsidRPr="00E35868">
        <w:rPr>
          <w:rFonts w:ascii="Times New Roman" w:hAnsi="Times New Roman" w:cs="Times New Roman"/>
          <w:color w:val="030000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E35868">
        <w:rPr>
          <w:rFonts w:ascii="Times New Roman" w:hAnsi="Times New Roman" w:cs="Times New Roman"/>
          <w:color w:val="030000"/>
          <w:sz w:val="24"/>
          <w:szCs w:val="24"/>
        </w:rPr>
        <w:t>ния Новопокровский район на 20</w:t>
      </w:r>
      <w:r w:rsidR="000C1250" w:rsidRPr="00E35868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C274C8" w:rsidRPr="00E35868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BF60DC" w:rsidRPr="00E35868">
        <w:rPr>
          <w:rFonts w:ascii="Times New Roman" w:hAnsi="Times New Roman" w:cs="Times New Roman"/>
          <w:color w:val="030000"/>
          <w:sz w:val="24"/>
          <w:szCs w:val="24"/>
        </w:rPr>
        <w:t xml:space="preserve"> год, Контрольно-счетной палатой муниципального образования Новопокровский район проведена </w:t>
      </w:r>
      <w:r w:rsidR="00C274C8" w:rsidRPr="00E35868">
        <w:rPr>
          <w:rFonts w:ascii="Times New Roman" w:hAnsi="Times New Roman" w:cs="Times New Roman"/>
          <w:bCs/>
          <w:color w:val="030000"/>
          <w:sz w:val="24"/>
          <w:szCs w:val="24"/>
        </w:rPr>
        <w:t>п</w:t>
      </w:r>
      <w:r w:rsidR="00C274C8" w:rsidRPr="00E3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роверка </w:t>
      </w:r>
      <w:r w:rsidR="00757B47" w:rsidRPr="00E3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E35868" w:rsidRPr="00E35868">
        <w:rPr>
          <w:rFonts w:ascii="Times New Roman" w:hAnsi="Times New Roman" w:cs="Times New Roman"/>
          <w:color w:val="000000" w:themeColor="text1"/>
          <w:sz w:val="24"/>
          <w:szCs w:val="24"/>
        </w:rPr>
        <w:t>«П</w:t>
      </w:r>
      <w:r w:rsidR="00E35868" w:rsidRPr="00E35868">
        <w:rPr>
          <w:rFonts w:ascii="Times New Roman" w:hAnsi="Times New Roman" w:cs="Times New Roman"/>
          <w:sz w:val="24"/>
          <w:szCs w:val="24"/>
        </w:rPr>
        <w:t>роверка законности и эффективности использования средств местного бюджета, а также иных средств в случ</w:t>
      </w:r>
      <w:r w:rsidR="00E35868" w:rsidRPr="00E35868">
        <w:rPr>
          <w:rFonts w:ascii="Times New Roman" w:hAnsi="Times New Roman" w:cs="Times New Roman"/>
          <w:sz w:val="24"/>
          <w:szCs w:val="24"/>
        </w:rPr>
        <w:t>а</w:t>
      </w:r>
      <w:r w:rsidR="00E35868" w:rsidRPr="00E35868">
        <w:rPr>
          <w:rFonts w:ascii="Times New Roman" w:hAnsi="Times New Roman" w:cs="Times New Roman"/>
          <w:sz w:val="24"/>
          <w:szCs w:val="24"/>
        </w:rPr>
        <w:t>ях, предусмотренных</w:t>
      </w:r>
      <w:proofErr w:type="gramEnd"/>
      <w:r w:rsidR="00E35868" w:rsidRPr="00E3586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</w:t>
      </w:r>
      <w:proofErr w:type="gramStart"/>
      <w:r w:rsidR="00E35868" w:rsidRPr="00E35868">
        <w:rPr>
          <w:rFonts w:ascii="Times New Roman" w:hAnsi="Times New Roman" w:cs="Times New Roman"/>
          <w:sz w:val="24"/>
          <w:szCs w:val="24"/>
        </w:rPr>
        <w:t>выделенных</w:t>
      </w:r>
      <w:proofErr w:type="gramEnd"/>
      <w:r w:rsidR="00E35868" w:rsidRPr="00E35868">
        <w:rPr>
          <w:rFonts w:ascii="Times New Roman" w:hAnsi="Times New Roman" w:cs="Times New Roman"/>
          <w:sz w:val="24"/>
          <w:szCs w:val="24"/>
        </w:rPr>
        <w:t xml:space="preserve"> в 2021 году Управлению культуры администрации муниципального образования </w:t>
      </w:r>
      <w:proofErr w:type="spellStart"/>
      <w:r w:rsidR="00E35868" w:rsidRPr="00E35868">
        <w:rPr>
          <w:rFonts w:ascii="Times New Roman" w:hAnsi="Times New Roman" w:cs="Times New Roman"/>
          <w:sz w:val="24"/>
          <w:szCs w:val="24"/>
        </w:rPr>
        <w:t>Новопокровский</w:t>
      </w:r>
      <w:proofErr w:type="spellEnd"/>
      <w:r w:rsidR="00E35868" w:rsidRPr="00E35868">
        <w:rPr>
          <w:rFonts w:ascii="Times New Roman" w:hAnsi="Times New Roman" w:cs="Times New Roman"/>
          <w:sz w:val="24"/>
          <w:szCs w:val="24"/>
        </w:rPr>
        <w:t xml:space="preserve"> район. Аудит эффективности закупок для муниципальных нужд» </w:t>
      </w:r>
      <w:r w:rsidR="00757B47" w:rsidRPr="00E35868">
        <w:rPr>
          <w:rFonts w:ascii="Times New Roman" w:hAnsi="Times New Roman" w:cs="Times New Roman"/>
          <w:sz w:val="24"/>
          <w:szCs w:val="24"/>
        </w:rPr>
        <w:t>на объекте</w:t>
      </w:r>
      <w:r w:rsidR="002C6FEA" w:rsidRPr="00E35868">
        <w:rPr>
          <w:rFonts w:ascii="Times New Roman" w:hAnsi="Times New Roman" w:cs="Times New Roman"/>
          <w:sz w:val="24"/>
          <w:szCs w:val="24"/>
        </w:rPr>
        <w:t>:</w:t>
      </w:r>
      <w:r w:rsidR="00757B47"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868" w:rsidRPr="00E3586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5868" w:rsidRPr="00E35868">
        <w:rPr>
          <w:rFonts w:ascii="Times New Roman" w:hAnsi="Times New Roman" w:cs="Times New Roman"/>
          <w:sz w:val="24"/>
          <w:szCs w:val="24"/>
        </w:rPr>
        <w:t xml:space="preserve">правление культуры администрации муниципального образования </w:t>
      </w:r>
      <w:proofErr w:type="spellStart"/>
      <w:r w:rsidR="00E35868" w:rsidRPr="00E35868">
        <w:rPr>
          <w:rFonts w:ascii="Times New Roman" w:hAnsi="Times New Roman" w:cs="Times New Roman"/>
          <w:sz w:val="24"/>
          <w:szCs w:val="24"/>
        </w:rPr>
        <w:t>Новопокровский</w:t>
      </w:r>
      <w:proofErr w:type="spellEnd"/>
      <w:r w:rsidR="00E35868" w:rsidRPr="00E3586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561ED">
        <w:rPr>
          <w:rFonts w:ascii="Times New Roman" w:hAnsi="Times New Roman" w:cs="Times New Roman"/>
          <w:sz w:val="24"/>
          <w:szCs w:val="24"/>
        </w:rPr>
        <w:t>.</w:t>
      </w:r>
      <w:r w:rsidR="00B94338" w:rsidRPr="00E3586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3E267E" w:rsidRPr="00E3586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</w:t>
      </w:r>
    </w:p>
    <w:p w:rsidR="00B94338" w:rsidRPr="00E35868" w:rsidRDefault="00B94338" w:rsidP="002C6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5868">
        <w:rPr>
          <w:rFonts w:ascii="Times New Roman" w:eastAsia="Times New Roman" w:hAnsi="Times New Roman" w:cs="Times New Roman"/>
          <w:color w:val="030000"/>
          <w:sz w:val="24"/>
          <w:szCs w:val="24"/>
        </w:rPr>
        <w:t>При этом:</w:t>
      </w:r>
    </w:p>
    <w:p w:rsidR="00E35868" w:rsidRPr="00E35868" w:rsidRDefault="00BE5D0B" w:rsidP="00E35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35868"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868" w:rsidRPr="00E3586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868" w:rsidRPr="00E35868">
        <w:rPr>
          <w:rFonts w:ascii="Times New Roman" w:hAnsi="Times New Roman" w:cs="Times New Roman"/>
          <w:color w:val="000000"/>
          <w:sz w:val="24"/>
          <w:szCs w:val="24"/>
        </w:rPr>
        <w:t>неэффективное использование бюджетных средств -  3045,01 руб.</w:t>
      </w:r>
      <w:r w:rsidR="003561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5868" w:rsidRDefault="00E35868" w:rsidP="00E35868">
      <w:pPr>
        <w:pStyle w:val="a8"/>
        <w:tabs>
          <w:tab w:val="left" w:pos="0"/>
        </w:tabs>
        <w:spacing w:before="0" w:beforeAutospacing="0" w:after="0" w:afterAutospacing="0"/>
        <w:ind w:firstLine="284"/>
        <w:contextualSpacing/>
        <w:jc w:val="both"/>
        <w:rPr>
          <w:spacing w:val="-5"/>
        </w:rPr>
      </w:pPr>
      <w:r w:rsidRPr="00E35868">
        <w:rPr>
          <w:color w:val="000000"/>
        </w:rPr>
        <w:t xml:space="preserve"> -</w:t>
      </w:r>
      <w:r>
        <w:rPr>
          <w:color w:val="000000"/>
        </w:rPr>
        <w:t>в</w:t>
      </w:r>
      <w:r w:rsidRPr="007E1A13">
        <w:rPr>
          <w:bCs/>
        </w:rPr>
        <w:t xml:space="preserve"> нарушение п. 2.1</w:t>
      </w:r>
      <w:r w:rsidRPr="00670A0C">
        <w:rPr>
          <w:bCs/>
        </w:rPr>
        <w:t xml:space="preserve"> «П</w:t>
      </w:r>
      <w:r w:rsidRPr="00670A0C">
        <w:rPr>
          <w:spacing w:val="-5"/>
        </w:rPr>
        <w:t xml:space="preserve">орядка </w:t>
      </w:r>
      <w:proofErr w:type="gramStart"/>
      <w:r w:rsidRPr="00670A0C">
        <w:rPr>
          <w:spacing w:val="-5"/>
        </w:rPr>
        <w:t>учета бюджетных обязательств получателей средств бюджета муниципального образования</w:t>
      </w:r>
      <w:proofErr w:type="gramEnd"/>
      <w:r w:rsidRPr="00670A0C">
        <w:rPr>
          <w:spacing w:val="-5"/>
        </w:rPr>
        <w:t xml:space="preserve"> </w:t>
      </w:r>
      <w:proofErr w:type="spellStart"/>
      <w:r w:rsidRPr="00670A0C">
        <w:rPr>
          <w:spacing w:val="-5"/>
        </w:rPr>
        <w:t>Новопокровский</w:t>
      </w:r>
      <w:proofErr w:type="spellEnd"/>
      <w:r w:rsidRPr="00670A0C">
        <w:rPr>
          <w:spacing w:val="-5"/>
        </w:rPr>
        <w:t xml:space="preserve"> район и бюджетов сельских поселений» </w:t>
      </w:r>
      <w:r w:rsidRPr="00670A0C">
        <w:rPr>
          <w:bCs/>
        </w:rPr>
        <w:t>с</w:t>
      </w:r>
      <w:r w:rsidRPr="00670A0C">
        <w:rPr>
          <w:spacing w:val="-5"/>
        </w:rPr>
        <w:t>ведения о принят</w:t>
      </w:r>
      <w:r>
        <w:rPr>
          <w:spacing w:val="-5"/>
        </w:rPr>
        <w:t>ых</w:t>
      </w:r>
      <w:r w:rsidRPr="00670A0C">
        <w:rPr>
          <w:spacing w:val="-5"/>
        </w:rPr>
        <w:t xml:space="preserve"> бюджетн</w:t>
      </w:r>
      <w:r>
        <w:rPr>
          <w:spacing w:val="-5"/>
        </w:rPr>
        <w:t>ых</w:t>
      </w:r>
      <w:r w:rsidRPr="00670A0C">
        <w:rPr>
          <w:spacing w:val="-5"/>
        </w:rPr>
        <w:t xml:space="preserve">  обязательств</w:t>
      </w:r>
      <w:r>
        <w:rPr>
          <w:spacing w:val="-5"/>
        </w:rPr>
        <w:t xml:space="preserve">ах по четырем заключенным  </w:t>
      </w:r>
      <w:r w:rsidR="003561ED">
        <w:rPr>
          <w:spacing w:val="-5"/>
        </w:rPr>
        <w:t xml:space="preserve">в 2021 году </w:t>
      </w:r>
      <w:r>
        <w:rPr>
          <w:spacing w:val="-5"/>
        </w:rPr>
        <w:t>договорам на общую сумму 66264</w:t>
      </w:r>
      <w:r w:rsidR="003561ED">
        <w:rPr>
          <w:spacing w:val="-5"/>
        </w:rPr>
        <w:t>,0 руб.</w:t>
      </w:r>
      <w:r w:rsidRPr="00670A0C">
        <w:rPr>
          <w:spacing w:val="-5"/>
        </w:rPr>
        <w:t xml:space="preserve"> были представлены  в отдел казначейского контроля финансового управления с нарушением срока</w:t>
      </w:r>
      <w:r w:rsidR="003561ED">
        <w:rPr>
          <w:spacing w:val="-5"/>
        </w:rPr>
        <w:t>;</w:t>
      </w:r>
      <w:r w:rsidRPr="00670A0C">
        <w:rPr>
          <w:spacing w:val="-5"/>
        </w:rPr>
        <w:t xml:space="preserve"> </w:t>
      </w:r>
    </w:p>
    <w:p w:rsidR="00E35868" w:rsidRPr="00E35868" w:rsidRDefault="003561ED" w:rsidP="00E35868">
      <w:pPr>
        <w:spacing w:after="0" w:line="240" w:lineRule="auto"/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E35868"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868" w:rsidRPr="00E35868">
        <w:rPr>
          <w:rFonts w:ascii="Times New Roman" w:hAnsi="Times New Roman" w:cs="Times New Roman"/>
          <w:sz w:val="24"/>
          <w:szCs w:val="24"/>
        </w:rPr>
        <w:t>недоплата стимулирующей надбавки за выслугу лет - 17177,66 руб.;</w:t>
      </w:r>
      <w:r w:rsidR="00E35868" w:rsidRPr="00E35868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:rsidR="00E35868" w:rsidRPr="00E35868" w:rsidRDefault="00E35868" w:rsidP="00E35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8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68">
        <w:rPr>
          <w:rFonts w:ascii="Times New Roman" w:hAnsi="Times New Roman" w:cs="Times New Roman"/>
          <w:sz w:val="24"/>
          <w:szCs w:val="24"/>
        </w:rPr>
        <w:t xml:space="preserve"> - в</w:t>
      </w: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 пункта 4  статьи  8  Федерального закона РФ от 06 декабря 2011 года № 402-ФЗ «О бухгалтерском учете» Единой учетной политикой для целей бюджетного и бухгалтерского учета органов местного самоуправления, муниципальных казенных и бюджетных учреждений МО </w:t>
      </w:r>
      <w:proofErr w:type="spellStart"/>
      <w:r w:rsidRPr="00E35868">
        <w:rPr>
          <w:rFonts w:ascii="Times New Roman" w:hAnsi="Times New Roman" w:cs="Times New Roman"/>
          <w:color w:val="000000"/>
          <w:sz w:val="24"/>
          <w:szCs w:val="24"/>
        </w:rPr>
        <w:t>Новопокровский</w:t>
      </w:r>
      <w:proofErr w:type="spellEnd"/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район не установлен способ ведения бухгалтерского учета по кассовым операциям;</w:t>
      </w:r>
    </w:p>
    <w:p w:rsidR="00E35868" w:rsidRPr="00E35868" w:rsidRDefault="00E35868" w:rsidP="00E35868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    -</w:t>
      </w:r>
      <w:r w:rsidRPr="00E35868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пунктов 3, 4, 9 Раздела 2 «Положения о порядке управления и распоряжения объектами муниципальной собственности муниципального образования </w:t>
      </w:r>
      <w:proofErr w:type="spellStart"/>
      <w:r w:rsidRPr="00E35868">
        <w:rPr>
          <w:rFonts w:ascii="Times New Roman" w:hAnsi="Times New Roman" w:cs="Times New Roman"/>
          <w:color w:val="000000"/>
          <w:sz w:val="24"/>
          <w:szCs w:val="24"/>
        </w:rPr>
        <w:t>Новопокровский</w:t>
      </w:r>
      <w:proofErr w:type="spellEnd"/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район» не внесено в Реестр муниципального имущества муниципального образования </w:t>
      </w:r>
      <w:proofErr w:type="spellStart"/>
      <w:r w:rsidRPr="00E35868">
        <w:rPr>
          <w:rFonts w:ascii="Times New Roman" w:hAnsi="Times New Roman" w:cs="Times New Roman"/>
          <w:color w:val="000000"/>
          <w:sz w:val="24"/>
          <w:szCs w:val="24"/>
        </w:rPr>
        <w:t>Новопокровский</w:t>
      </w:r>
      <w:proofErr w:type="spellEnd"/>
      <w:r w:rsidRPr="00E35868">
        <w:rPr>
          <w:rFonts w:ascii="Times New Roman" w:hAnsi="Times New Roman" w:cs="Times New Roman"/>
          <w:color w:val="000000"/>
          <w:sz w:val="24"/>
          <w:szCs w:val="24"/>
        </w:rPr>
        <w:t xml:space="preserve"> район движимое имущество на сумму </w:t>
      </w:r>
      <w:r w:rsidRPr="00E35868">
        <w:rPr>
          <w:rFonts w:ascii="Times New Roman" w:hAnsi="Times New Roman" w:cs="Times New Roman"/>
          <w:sz w:val="24"/>
          <w:szCs w:val="24"/>
        </w:rPr>
        <w:t>530 574,38</w:t>
      </w:r>
      <w:r w:rsidRPr="00E35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868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:rsidR="00E35868" w:rsidRPr="00E35868" w:rsidRDefault="00E35868" w:rsidP="00E35868">
      <w:pPr>
        <w:ind w:hanging="142"/>
        <w:rPr>
          <w:color w:val="FF0000"/>
          <w:sz w:val="24"/>
          <w:szCs w:val="24"/>
        </w:rPr>
      </w:pPr>
    </w:p>
    <w:p w:rsidR="00FD694C" w:rsidRPr="00E35868" w:rsidRDefault="00FD694C" w:rsidP="002C6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94C" w:rsidRPr="00E35868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0066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54ACF"/>
    <w:rsid w:val="00266BE2"/>
    <w:rsid w:val="00281181"/>
    <w:rsid w:val="00282F42"/>
    <w:rsid w:val="002A7F47"/>
    <w:rsid w:val="002C3272"/>
    <w:rsid w:val="002C6FEA"/>
    <w:rsid w:val="002E50F8"/>
    <w:rsid w:val="0033163C"/>
    <w:rsid w:val="00331B71"/>
    <w:rsid w:val="0034073E"/>
    <w:rsid w:val="00343897"/>
    <w:rsid w:val="003561ED"/>
    <w:rsid w:val="003660DC"/>
    <w:rsid w:val="00374DC8"/>
    <w:rsid w:val="003906F4"/>
    <w:rsid w:val="003971BC"/>
    <w:rsid w:val="003B5F13"/>
    <w:rsid w:val="003B6710"/>
    <w:rsid w:val="003E267E"/>
    <w:rsid w:val="003F2F46"/>
    <w:rsid w:val="00400008"/>
    <w:rsid w:val="00434F78"/>
    <w:rsid w:val="004571DC"/>
    <w:rsid w:val="00457359"/>
    <w:rsid w:val="00484C70"/>
    <w:rsid w:val="005016B9"/>
    <w:rsid w:val="0052193A"/>
    <w:rsid w:val="00533F86"/>
    <w:rsid w:val="00577222"/>
    <w:rsid w:val="005C3530"/>
    <w:rsid w:val="00614CDE"/>
    <w:rsid w:val="0061714D"/>
    <w:rsid w:val="00631F95"/>
    <w:rsid w:val="00661BB3"/>
    <w:rsid w:val="006F62A4"/>
    <w:rsid w:val="0072026B"/>
    <w:rsid w:val="00741855"/>
    <w:rsid w:val="00754DCA"/>
    <w:rsid w:val="00757B47"/>
    <w:rsid w:val="00772F0B"/>
    <w:rsid w:val="007831CA"/>
    <w:rsid w:val="00786FE1"/>
    <w:rsid w:val="00797A6F"/>
    <w:rsid w:val="007E39DE"/>
    <w:rsid w:val="00802334"/>
    <w:rsid w:val="0080432D"/>
    <w:rsid w:val="00806540"/>
    <w:rsid w:val="00843C17"/>
    <w:rsid w:val="0086115A"/>
    <w:rsid w:val="0086131E"/>
    <w:rsid w:val="0087180B"/>
    <w:rsid w:val="008B0A4E"/>
    <w:rsid w:val="008B6111"/>
    <w:rsid w:val="009006EF"/>
    <w:rsid w:val="009336D5"/>
    <w:rsid w:val="00951EE8"/>
    <w:rsid w:val="00973A65"/>
    <w:rsid w:val="009B7C4B"/>
    <w:rsid w:val="009D1791"/>
    <w:rsid w:val="00A044E7"/>
    <w:rsid w:val="00A37FAA"/>
    <w:rsid w:val="00A4720B"/>
    <w:rsid w:val="00A919CF"/>
    <w:rsid w:val="00AA3149"/>
    <w:rsid w:val="00AB7B78"/>
    <w:rsid w:val="00AC1EBB"/>
    <w:rsid w:val="00AC46F3"/>
    <w:rsid w:val="00AC4EB4"/>
    <w:rsid w:val="00AF26C9"/>
    <w:rsid w:val="00B07060"/>
    <w:rsid w:val="00B51A2D"/>
    <w:rsid w:val="00B60579"/>
    <w:rsid w:val="00B74F9F"/>
    <w:rsid w:val="00B82E3C"/>
    <w:rsid w:val="00B94338"/>
    <w:rsid w:val="00BC3B32"/>
    <w:rsid w:val="00BE5140"/>
    <w:rsid w:val="00BE5D0B"/>
    <w:rsid w:val="00BF0DB7"/>
    <w:rsid w:val="00BF60DC"/>
    <w:rsid w:val="00C274C8"/>
    <w:rsid w:val="00C31EA2"/>
    <w:rsid w:val="00C61129"/>
    <w:rsid w:val="00C611B1"/>
    <w:rsid w:val="00CF20EB"/>
    <w:rsid w:val="00D35E46"/>
    <w:rsid w:val="00D5353E"/>
    <w:rsid w:val="00D5611B"/>
    <w:rsid w:val="00D747B7"/>
    <w:rsid w:val="00D76F48"/>
    <w:rsid w:val="00D82754"/>
    <w:rsid w:val="00D97193"/>
    <w:rsid w:val="00DB4A9C"/>
    <w:rsid w:val="00E15C2D"/>
    <w:rsid w:val="00E35868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1">
    <w:name w:val="heading 1"/>
    <w:basedOn w:val="a"/>
    <w:next w:val="a"/>
    <w:link w:val="10"/>
    <w:uiPriority w:val="9"/>
    <w:qFormat/>
    <w:rsid w:val="002C6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uiPriority w:val="99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B00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0066"/>
  </w:style>
  <w:style w:type="character" w:customStyle="1" w:styleId="10">
    <w:name w:val="Заголовок 1 Знак"/>
    <w:basedOn w:val="a0"/>
    <w:link w:val="1"/>
    <w:uiPriority w:val="9"/>
    <w:rsid w:val="002C6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2C6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E3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3A58-EFA6-4BCA-9CE4-80493C0E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12</cp:revision>
  <cp:lastPrinted>2022-12-08T06:00:00Z</cp:lastPrinted>
  <dcterms:created xsi:type="dcterms:W3CDTF">2022-08-05T09:01:00Z</dcterms:created>
  <dcterms:modified xsi:type="dcterms:W3CDTF">2022-12-08T06:05:00Z</dcterms:modified>
</cp:coreProperties>
</file>