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250" w:rsidRPr="00BF0DB7" w:rsidRDefault="00BF60DC" w:rsidP="000C1250">
      <w:pPr>
        <w:pStyle w:val="msonormalbullet1gif"/>
        <w:spacing w:before="0" w:beforeAutospacing="0" w:after="0" w:afterAutospacing="0"/>
        <w:ind w:right="-143" w:firstLine="709"/>
        <w:contextualSpacing/>
        <w:jc w:val="both"/>
        <w:rPr>
          <w:b/>
        </w:rPr>
      </w:pPr>
      <w:r w:rsidRPr="0072026B">
        <w:rPr>
          <w:b/>
          <w:bCs/>
          <w:color w:val="030000"/>
        </w:rPr>
        <w:t xml:space="preserve">Информация о результатах </w:t>
      </w:r>
      <w:r w:rsidR="0072026B" w:rsidRPr="0072026B">
        <w:rPr>
          <w:b/>
          <w:bCs/>
          <w:color w:val="030000"/>
        </w:rPr>
        <w:t>п</w:t>
      </w:r>
      <w:r w:rsidR="0072026B" w:rsidRPr="0072026B">
        <w:rPr>
          <w:b/>
          <w:color w:val="000000" w:themeColor="text1"/>
        </w:rPr>
        <w:t>роверки законности</w:t>
      </w:r>
      <w:r w:rsidR="00C274C8">
        <w:rPr>
          <w:b/>
          <w:color w:val="000000" w:themeColor="text1"/>
        </w:rPr>
        <w:t xml:space="preserve"> и </w:t>
      </w:r>
      <w:r w:rsidR="0072026B" w:rsidRPr="0072026B">
        <w:rPr>
          <w:b/>
          <w:color w:val="000000" w:themeColor="text1"/>
        </w:rPr>
        <w:t>эффективности использования средств бюджета</w:t>
      </w:r>
      <w:r w:rsidR="00C274C8">
        <w:rPr>
          <w:b/>
          <w:color w:val="000000" w:themeColor="text1"/>
        </w:rPr>
        <w:t xml:space="preserve">, а также иных средств в случаях, предусмотренных законодательством Российской Федерации, выделенных </w:t>
      </w:r>
      <w:r w:rsidR="0072026B" w:rsidRPr="0072026B">
        <w:rPr>
          <w:b/>
          <w:color w:val="000000" w:themeColor="text1"/>
        </w:rPr>
        <w:t>в 20</w:t>
      </w:r>
      <w:r w:rsidR="0052193A">
        <w:rPr>
          <w:b/>
          <w:color w:val="000000" w:themeColor="text1"/>
        </w:rPr>
        <w:t>2</w:t>
      </w:r>
      <w:r w:rsidR="00C274C8">
        <w:rPr>
          <w:b/>
          <w:color w:val="000000" w:themeColor="text1"/>
        </w:rPr>
        <w:t>1</w:t>
      </w:r>
      <w:r w:rsidR="0072026B" w:rsidRPr="0072026B">
        <w:rPr>
          <w:b/>
          <w:color w:val="000000" w:themeColor="text1"/>
        </w:rPr>
        <w:t xml:space="preserve"> году </w:t>
      </w:r>
      <w:r w:rsidR="00BF0DB7" w:rsidRPr="00BF0DB7">
        <w:rPr>
          <w:b/>
          <w:color w:val="000000"/>
        </w:rPr>
        <w:t>м</w:t>
      </w:r>
      <w:r w:rsidR="00BF0DB7" w:rsidRPr="00BF0DB7">
        <w:rPr>
          <w:rFonts w:ascii="Roboto" w:hAnsi="Roboto" w:hint="eastAsia"/>
          <w:b/>
        </w:rPr>
        <w:t>униципально</w:t>
      </w:r>
      <w:r w:rsidR="00BF0DB7" w:rsidRPr="00BF0DB7">
        <w:rPr>
          <w:rFonts w:ascii="Roboto" w:hAnsi="Roboto"/>
          <w:b/>
        </w:rPr>
        <w:t xml:space="preserve">му </w:t>
      </w:r>
      <w:r w:rsidR="00BF0DB7" w:rsidRPr="00BF0DB7">
        <w:rPr>
          <w:rFonts w:ascii="Roboto" w:hAnsi="Roboto" w:hint="eastAsia"/>
          <w:b/>
        </w:rPr>
        <w:t>бюджетно</w:t>
      </w:r>
      <w:r w:rsidR="00BF0DB7" w:rsidRPr="00BF0DB7">
        <w:rPr>
          <w:rFonts w:ascii="Roboto" w:hAnsi="Roboto"/>
          <w:b/>
        </w:rPr>
        <w:t xml:space="preserve">му </w:t>
      </w:r>
      <w:r w:rsidR="00BF0DB7" w:rsidRPr="00BF0DB7">
        <w:rPr>
          <w:rFonts w:ascii="Roboto" w:hAnsi="Roboto" w:hint="eastAsia"/>
          <w:b/>
        </w:rPr>
        <w:t>дошкольно</w:t>
      </w:r>
      <w:r w:rsidR="00BF0DB7" w:rsidRPr="00BF0DB7">
        <w:rPr>
          <w:rFonts w:ascii="Roboto" w:hAnsi="Roboto"/>
          <w:b/>
        </w:rPr>
        <w:t xml:space="preserve">му </w:t>
      </w:r>
      <w:r w:rsidR="00BF0DB7" w:rsidRPr="00BF0DB7">
        <w:rPr>
          <w:rFonts w:ascii="Roboto" w:hAnsi="Roboto" w:hint="eastAsia"/>
          <w:b/>
        </w:rPr>
        <w:t>образовательно</w:t>
      </w:r>
      <w:r w:rsidR="00BF0DB7" w:rsidRPr="00BF0DB7">
        <w:rPr>
          <w:rFonts w:ascii="Roboto" w:hAnsi="Roboto"/>
          <w:b/>
        </w:rPr>
        <w:t xml:space="preserve">му </w:t>
      </w:r>
      <w:r w:rsidR="00BF0DB7" w:rsidRPr="00BF0DB7">
        <w:rPr>
          <w:rFonts w:ascii="Roboto" w:hAnsi="Roboto" w:hint="eastAsia"/>
          <w:b/>
        </w:rPr>
        <w:t>учреждени</w:t>
      </w:r>
      <w:r w:rsidR="00BF0DB7" w:rsidRPr="00BF0DB7">
        <w:rPr>
          <w:rFonts w:ascii="Roboto" w:hAnsi="Roboto"/>
          <w:b/>
        </w:rPr>
        <w:t xml:space="preserve">ю </w:t>
      </w:r>
      <w:r w:rsidR="00BF0DB7" w:rsidRPr="00BF0DB7">
        <w:rPr>
          <w:rFonts w:ascii="Roboto" w:hAnsi="Roboto" w:hint="eastAsia"/>
          <w:b/>
        </w:rPr>
        <w:t>детский</w:t>
      </w:r>
      <w:r w:rsidR="00BF0DB7" w:rsidRPr="00BF0DB7">
        <w:rPr>
          <w:rFonts w:ascii="Roboto" w:hAnsi="Roboto"/>
          <w:b/>
        </w:rPr>
        <w:t xml:space="preserve"> </w:t>
      </w:r>
      <w:r w:rsidR="00BF0DB7" w:rsidRPr="00BF0DB7">
        <w:rPr>
          <w:rFonts w:ascii="Roboto" w:hAnsi="Roboto" w:hint="eastAsia"/>
          <w:b/>
        </w:rPr>
        <w:t>сад</w:t>
      </w:r>
      <w:r w:rsidR="00BF0DB7" w:rsidRPr="00BF0DB7">
        <w:rPr>
          <w:rFonts w:ascii="Roboto" w:hAnsi="Roboto"/>
          <w:b/>
        </w:rPr>
        <w:t xml:space="preserve"> </w:t>
      </w:r>
      <w:r w:rsidR="00BF0DB7" w:rsidRPr="00BF0DB7">
        <w:rPr>
          <w:rFonts w:ascii="Roboto" w:hAnsi="Roboto" w:hint="eastAsia"/>
          <w:b/>
        </w:rPr>
        <w:t>№</w:t>
      </w:r>
      <w:r w:rsidR="00BF0DB7" w:rsidRPr="00BF0DB7">
        <w:rPr>
          <w:rFonts w:ascii="Roboto" w:hAnsi="Roboto"/>
          <w:b/>
        </w:rPr>
        <w:t xml:space="preserve"> </w:t>
      </w:r>
      <w:r w:rsidR="0052193A">
        <w:rPr>
          <w:rFonts w:ascii="Roboto" w:hAnsi="Roboto"/>
          <w:b/>
        </w:rPr>
        <w:t>1</w:t>
      </w:r>
      <w:r w:rsidR="00BF0DB7" w:rsidRPr="00BF0DB7">
        <w:rPr>
          <w:rFonts w:ascii="Roboto" w:hAnsi="Roboto"/>
          <w:b/>
        </w:rPr>
        <w:t xml:space="preserve"> </w:t>
      </w:r>
      <w:r w:rsidR="00BF0DB7" w:rsidRPr="00BF0DB7">
        <w:rPr>
          <w:rFonts w:ascii="Roboto" w:hAnsi="Roboto" w:hint="eastAsia"/>
          <w:b/>
        </w:rPr>
        <w:t>станицы</w:t>
      </w:r>
      <w:r w:rsidR="00BF0DB7" w:rsidRPr="00BF0DB7">
        <w:rPr>
          <w:rFonts w:ascii="Roboto" w:hAnsi="Roboto"/>
          <w:b/>
        </w:rPr>
        <w:t xml:space="preserve"> </w:t>
      </w:r>
      <w:r w:rsidR="00C274C8" w:rsidRPr="00BF0DB7">
        <w:rPr>
          <w:rFonts w:ascii="Roboto" w:hAnsi="Roboto"/>
          <w:b/>
        </w:rPr>
        <w:t>Н</w:t>
      </w:r>
      <w:r w:rsidR="00C274C8" w:rsidRPr="00BF0DB7">
        <w:rPr>
          <w:rFonts w:ascii="Roboto" w:hAnsi="Roboto" w:hint="eastAsia"/>
          <w:b/>
        </w:rPr>
        <w:t>овопокровск</w:t>
      </w:r>
      <w:r w:rsidR="00C274C8">
        <w:rPr>
          <w:rFonts w:ascii="Roboto" w:hAnsi="Roboto"/>
          <w:b/>
        </w:rPr>
        <w:t>о</w:t>
      </w:r>
      <w:r w:rsidR="00C274C8" w:rsidRPr="00BF0DB7">
        <w:rPr>
          <w:rFonts w:ascii="Roboto" w:hAnsi="Roboto" w:hint="eastAsia"/>
          <w:b/>
        </w:rPr>
        <w:t>й</w:t>
      </w:r>
      <w:r w:rsidR="00BF0DB7" w:rsidRPr="00BF0DB7">
        <w:rPr>
          <w:rFonts w:ascii="Roboto" w:hAnsi="Roboto"/>
          <w:b/>
        </w:rPr>
        <w:t xml:space="preserve"> </w:t>
      </w:r>
      <w:r w:rsidR="00BF0DB7" w:rsidRPr="00BF0DB7">
        <w:rPr>
          <w:rFonts w:ascii="Roboto" w:hAnsi="Roboto" w:hint="eastAsia"/>
          <w:b/>
        </w:rPr>
        <w:t>муниципального</w:t>
      </w:r>
      <w:r w:rsidR="00BF0DB7" w:rsidRPr="00BF0DB7">
        <w:rPr>
          <w:rFonts w:ascii="Roboto" w:hAnsi="Roboto"/>
          <w:b/>
        </w:rPr>
        <w:t xml:space="preserve"> </w:t>
      </w:r>
      <w:r w:rsidR="00BF0DB7" w:rsidRPr="00BF0DB7">
        <w:rPr>
          <w:rFonts w:ascii="Roboto" w:hAnsi="Roboto" w:hint="eastAsia"/>
          <w:b/>
        </w:rPr>
        <w:t>образования</w:t>
      </w:r>
      <w:r w:rsidR="00BF0DB7" w:rsidRPr="00BF0DB7">
        <w:rPr>
          <w:rFonts w:ascii="Roboto" w:hAnsi="Roboto"/>
          <w:b/>
        </w:rPr>
        <w:t xml:space="preserve"> Н</w:t>
      </w:r>
      <w:r w:rsidR="00BF0DB7" w:rsidRPr="00BF0DB7">
        <w:rPr>
          <w:rFonts w:ascii="Roboto" w:hAnsi="Roboto" w:hint="eastAsia"/>
          <w:b/>
        </w:rPr>
        <w:t>овопокровский</w:t>
      </w:r>
      <w:r w:rsidR="00BF0DB7" w:rsidRPr="00BF0DB7">
        <w:rPr>
          <w:rFonts w:ascii="Roboto" w:hAnsi="Roboto"/>
          <w:b/>
        </w:rPr>
        <w:t xml:space="preserve"> </w:t>
      </w:r>
      <w:r w:rsidR="00BF0DB7" w:rsidRPr="00BF0DB7">
        <w:rPr>
          <w:rFonts w:ascii="Roboto" w:hAnsi="Roboto" w:hint="eastAsia"/>
          <w:b/>
        </w:rPr>
        <w:t>район</w:t>
      </w:r>
      <w:r w:rsidR="00BF0DB7" w:rsidRPr="00BF0DB7">
        <w:rPr>
          <w:b/>
        </w:rPr>
        <w:t xml:space="preserve"> </w:t>
      </w:r>
    </w:p>
    <w:p w:rsidR="00B94338" w:rsidRPr="00C274C8" w:rsidRDefault="00BF60DC" w:rsidP="00C274C8">
      <w:pPr>
        <w:pStyle w:val="msonormalbullet1gif"/>
        <w:spacing w:before="0" w:beforeAutospacing="0" w:after="0" w:afterAutospacing="0"/>
        <w:ind w:right="-143"/>
        <w:contextualSpacing/>
        <w:jc w:val="both"/>
        <w:rPr>
          <w:color w:val="030000"/>
        </w:rPr>
      </w:pPr>
      <w:r w:rsidRPr="00B74F9F">
        <w:rPr>
          <w:color w:val="030000"/>
        </w:rPr>
        <w:t xml:space="preserve">В соответствии с </w:t>
      </w:r>
      <w:r w:rsidR="00FF14B0" w:rsidRPr="00B74F9F">
        <w:rPr>
          <w:color w:val="030000"/>
        </w:rPr>
        <w:t xml:space="preserve">Положением о Контрольно-счетной </w:t>
      </w:r>
      <w:r w:rsidRPr="00B74F9F">
        <w:rPr>
          <w:color w:val="030000"/>
        </w:rPr>
        <w:t>палате  муниципального образования Новопокровский район, утвержденн</w:t>
      </w:r>
      <w:r w:rsidR="00D5611B">
        <w:rPr>
          <w:color w:val="030000"/>
        </w:rPr>
        <w:t>ым</w:t>
      </w:r>
      <w:r w:rsidRPr="00B74F9F">
        <w:rPr>
          <w:color w:val="030000"/>
        </w:rPr>
        <w:t xml:space="preserve"> решением Совета муниципального образования Новопокровский район от </w:t>
      </w:r>
      <w:r w:rsidR="00C274C8">
        <w:t>25.11.</w:t>
      </w:r>
      <w:r w:rsidR="00C274C8" w:rsidRPr="00C84902">
        <w:t>20</w:t>
      </w:r>
      <w:r w:rsidR="00C274C8">
        <w:t>21</w:t>
      </w:r>
      <w:r w:rsidR="00C274C8" w:rsidRPr="00C84902">
        <w:t xml:space="preserve"> №</w:t>
      </w:r>
      <w:r w:rsidR="00C274C8">
        <w:t xml:space="preserve"> 102</w:t>
      </w:r>
      <w:r w:rsidRPr="00B74F9F">
        <w:rPr>
          <w:color w:val="030000"/>
        </w:rPr>
        <w:t>, в соответствии с планом работы Контрольно-счетной палаты муниципального образова</w:t>
      </w:r>
      <w:r w:rsidR="00FF14B0" w:rsidRPr="00B74F9F">
        <w:rPr>
          <w:color w:val="030000"/>
        </w:rPr>
        <w:t>ния Новопокровский район на 20</w:t>
      </w:r>
      <w:r w:rsidR="000C1250">
        <w:rPr>
          <w:color w:val="030000"/>
        </w:rPr>
        <w:t>2</w:t>
      </w:r>
      <w:r w:rsidR="00C274C8">
        <w:rPr>
          <w:color w:val="030000"/>
        </w:rPr>
        <w:t>2</w:t>
      </w:r>
      <w:r w:rsidRPr="00B74F9F">
        <w:rPr>
          <w:color w:val="030000"/>
        </w:rPr>
        <w:t xml:space="preserve"> год, Контрольно-счетной палатой муниципального образования Новопокровский район </w:t>
      </w:r>
      <w:r w:rsidRPr="0072026B">
        <w:rPr>
          <w:color w:val="030000"/>
        </w:rPr>
        <w:t xml:space="preserve">проведена </w:t>
      </w:r>
      <w:r w:rsidR="00C274C8" w:rsidRPr="00C274C8">
        <w:rPr>
          <w:bCs/>
          <w:color w:val="030000"/>
        </w:rPr>
        <w:t>п</w:t>
      </w:r>
      <w:r w:rsidR="00C274C8" w:rsidRPr="00C274C8">
        <w:rPr>
          <w:color w:val="000000" w:themeColor="text1"/>
        </w:rPr>
        <w:t xml:space="preserve">роверка законности и эффективности использования средств бюджета, а также иных средств в случаях, предусмотренных законодательством Российской Федерации, выделенных в 2021 году </w:t>
      </w:r>
      <w:r w:rsidR="00C274C8" w:rsidRPr="00C274C8">
        <w:rPr>
          <w:color w:val="000000"/>
        </w:rPr>
        <w:t>м</w:t>
      </w:r>
      <w:r w:rsidR="00C274C8" w:rsidRPr="00C274C8">
        <w:rPr>
          <w:rFonts w:ascii="Roboto" w:hAnsi="Roboto" w:hint="eastAsia"/>
        </w:rPr>
        <w:t>униципально</w:t>
      </w:r>
      <w:r w:rsidR="00C274C8" w:rsidRPr="00C274C8">
        <w:rPr>
          <w:rFonts w:ascii="Roboto" w:hAnsi="Roboto"/>
        </w:rPr>
        <w:t xml:space="preserve">му </w:t>
      </w:r>
      <w:r w:rsidR="00C274C8" w:rsidRPr="00C274C8">
        <w:rPr>
          <w:rFonts w:ascii="Roboto" w:hAnsi="Roboto" w:hint="eastAsia"/>
        </w:rPr>
        <w:t>бюджетно</w:t>
      </w:r>
      <w:r w:rsidR="00C274C8" w:rsidRPr="00C274C8">
        <w:rPr>
          <w:rFonts w:ascii="Roboto" w:hAnsi="Roboto"/>
        </w:rPr>
        <w:t xml:space="preserve">му </w:t>
      </w:r>
      <w:r w:rsidR="00C274C8" w:rsidRPr="00C274C8">
        <w:rPr>
          <w:rFonts w:ascii="Roboto" w:hAnsi="Roboto" w:hint="eastAsia"/>
        </w:rPr>
        <w:t>дошкольно</w:t>
      </w:r>
      <w:r w:rsidR="00C274C8" w:rsidRPr="00C274C8">
        <w:rPr>
          <w:rFonts w:ascii="Roboto" w:hAnsi="Roboto"/>
        </w:rPr>
        <w:t xml:space="preserve">му </w:t>
      </w:r>
      <w:r w:rsidR="00C274C8" w:rsidRPr="00C274C8">
        <w:rPr>
          <w:rFonts w:ascii="Roboto" w:hAnsi="Roboto" w:hint="eastAsia"/>
        </w:rPr>
        <w:t>образовательно</w:t>
      </w:r>
      <w:r w:rsidR="00C274C8" w:rsidRPr="00C274C8">
        <w:rPr>
          <w:rFonts w:ascii="Roboto" w:hAnsi="Roboto"/>
        </w:rPr>
        <w:t xml:space="preserve">му </w:t>
      </w:r>
      <w:r w:rsidR="00C274C8" w:rsidRPr="00C274C8">
        <w:rPr>
          <w:rFonts w:ascii="Roboto" w:hAnsi="Roboto" w:hint="eastAsia"/>
        </w:rPr>
        <w:t>учреждени</w:t>
      </w:r>
      <w:r w:rsidR="00C274C8" w:rsidRPr="00C274C8">
        <w:rPr>
          <w:rFonts w:ascii="Roboto" w:hAnsi="Roboto"/>
        </w:rPr>
        <w:t xml:space="preserve">ю </w:t>
      </w:r>
      <w:r w:rsidR="00C274C8" w:rsidRPr="00C274C8">
        <w:rPr>
          <w:rFonts w:ascii="Roboto" w:hAnsi="Roboto" w:hint="eastAsia"/>
        </w:rPr>
        <w:t>детский</w:t>
      </w:r>
      <w:r w:rsidR="00C274C8" w:rsidRPr="00C274C8">
        <w:rPr>
          <w:rFonts w:ascii="Roboto" w:hAnsi="Roboto"/>
        </w:rPr>
        <w:t xml:space="preserve"> </w:t>
      </w:r>
      <w:r w:rsidR="00C274C8" w:rsidRPr="00C274C8">
        <w:rPr>
          <w:rFonts w:ascii="Roboto" w:hAnsi="Roboto" w:hint="eastAsia"/>
        </w:rPr>
        <w:t>сад</w:t>
      </w:r>
      <w:r w:rsidR="00C274C8" w:rsidRPr="00C274C8">
        <w:rPr>
          <w:rFonts w:ascii="Roboto" w:hAnsi="Roboto"/>
        </w:rPr>
        <w:t xml:space="preserve"> </w:t>
      </w:r>
      <w:r w:rsidR="00C274C8" w:rsidRPr="00C274C8">
        <w:rPr>
          <w:rFonts w:ascii="Roboto" w:hAnsi="Roboto" w:hint="eastAsia"/>
        </w:rPr>
        <w:t>№</w:t>
      </w:r>
      <w:r w:rsidR="00C274C8" w:rsidRPr="00C274C8">
        <w:rPr>
          <w:rFonts w:ascii="Roboto" w:hAnsi="Roboto"/>
        </w:rPr>
        <w:t xml:space="preserve"> 1 </w:t>
      </w:r>
      <w:r w:rsidR="00C274C8" w:rsidRPr="00C274C8">
        <w:rPr>
          <w:rFonts w:ascii="Roboto" w:hAnsi="Roboto" w:hint="eastAsia"/>
        </w:rPr>
        <w:t>станицы</w:t>
      </w:r>
      <w:r w:rsidR="00C274C8" w:rsidRPr="00C274C8">
        <w:rPr>
          <w:rFonts w:ascii="Roboto" w:hAnsi="Roboto"/>
        </w:rPr>
        <w:t xml:space="preserve"> Н</w:t>
      </w:r>
      <w:r w:rsidR="00C274C8" w:rsidRPr="00C274C8">
        <w:rPr>
          <w:rFonts w:ascii="Roboto" w:hAnsi="Roboto" w:hint="eastAsia"/>
        </w:rPr>
        <w:t>овопокровск</w:t>
      </w:r>
      <w:r w:rsidR="00C274C8" w:rsidRPr="00C274C8">
        <w:rPr>
          <w:rFonts w:ascii="Roboto" w:hAnsi="Roboto"/>
        </w:rPr>
        <w:t>о</w:t>
      </w:r>
      <w:r w:rsidR="00C274C8" w:rsidRPr="00C274C8">
        <w:rPr>
          <w:rFonts w:ascii="Roboto" w:hAnsi="Roboto" w:hint="eastAsia"/>
        </w:rPr>
        <w:t>й</w:t>
      </w:r>
      <w:r w:rsidR="00C274C8" w:rsidRPr="00C274C8">
        <w:rPr>
          <w:rFonts w:ascii="Roboto" w:hAnsi="Roboto"/>
        </w:rPr>
        <w:t xml:space="preserve"> </w:t>
      </w:r>
      <w:r w:rsidR="00C274C8" w:rsidRPr="00C274C8">
        <w:rPr>
          <w:rFonts w:ascii="Roboto" w:hAnsi="Roboto" w:hint="eastAsia"/>
        </w:rPr>
        <w:t>муниципального</w:t>
      </w:r>
      <w:r w:rsidR="00C274C8" w:rsidRPr="00C274C8">
        <w:rPr>
          <w:rFonts w:ascii="Roboto" w:hAnsi="Roboto"/>
        </w:rPr>
        <w:t xml:space="preserve"> </w:t>
      </w:r>
      <w:r w:rsidR="00C274C8" w:rsidRPr="00C274C8">
        <w:rPr>
          <w:rFonts w:ascii="Roboto" w:hAnsi="Roboto" w:hint="eastAsia"/>
        </w:rPr>
        <w:t>образования</w:t>
      </w:r>
      <w:r w:rsidR="00C274C8" w:rsidRPr="00C274C8">
        <w:rPr>
          <w:rFonts w:ascii="Roboto" w:hAnsi="Roboto"/>
        </w:rPr>
        <w:t xml:space="preserve"> Н</w:t>
      </w:r>
      <w:r w:rsidR="00C274C8" w:rsidRPr="00C274C8">
        <w:rPr>
          <w:rFonts w:ascii="Roboto" w:hAnsi="Roboto" w:hint="eastAsia"/>
        </w:rPr>
        <w:t>овопокровский</w:t>
      </w:r>
      <w:r w:rsidR="00C274C8" w:rsidRPr="00C274C8">
        <w:rPr>
          <w:rFonts w:ascii="Roboto" w:hAnsi="Roboto"/>
        </w:rPr>
        <w:t xml:space="preserve"> </w:t>
      </w:r>
      <w:r w:rsidR="00C274C8" w:rsidRPr="00C274C8">
        <w:rPr>
          <w:rFonts w:ascii="Roboto" w:hAnsi="Roboto" w:hint="eastAsia"/>
        </w:rPr>
        <w:t>район</w:t>
      </w:r>
      <w:r w:rsidR="00C274C8" w:rsidRPr="00C274C8">
        <w:rPr>
          <w:rFonts w:ascii="Roboto" w:hAnsi="Roboto"/>
        </w:rPr>
        <w:t>.</w:t>
      </w:r>
    </w:p>
    <w:p w:rsidR="00B94338" w:rsidRPr="00A4720B" w:rsidRDefault="00B74F9F" w:rsidP="00C274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A4720B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В ходе вышеуказанной проверки Контрольно-счетной палатой муниципального образования Новопокровский район </w:t>
      </w:r>
      <w:r w:rsidR="00400008" w:rsidRPr="00A4720B">
        <w:rPr>
          <w:rFonts w:ascii="Times New Roman" w:eastAsia="Times New Roman" w:hAnsi="Times New Roman" w:cs="Times New Roman"/>
          <w:color w:val="030000"/>
          <w:sz w:val="24"/>
          <w:szCs w:val="24"/>
        </w:rPr>
        <w:t>не</w:t>
      </w:r>
      <w:r w:rsidR="00661BB3" w:rsidRPr="00A4720B">
        <w:rPr>
          <w:rFonts w:ascii="Times New Roman" w:eastAsia="Times New Roman" w:hAnsi="Times New Roman" w:cs="Times New Roman"/>
          <w:color w:val="030000"/>
          <w:sz w:val="24"/>
          <w:szCs w:val="24"/>
        </w:rPr>
        <w:t>целевого</w:t>
      </w:r>
      <w:r w:rsidR="00400008" w:rsidRPr="00A4720B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использования бюджетных средств не </w:t>
      </w:r>
      <w:r w:rsidR="0061714D" w:rsidRPr="00A4720B">
        <w:rPr>
          <w:rFonts w:ascii="Times New Roman" w:eastAsia="Times New Roman" w:hAnsi="Times New Roman" w:cs="Times New Roman"/>
          <w:color w:val="030000"/>
          <w:sz w:val="24"/>
          <w:szCs w:val="24"/>
        </w:rPr>
        <w:t>установлено.</w:t>
      </w:r>
      <w:r w:rsidR="00B94338" w:rsidRPr="00A4720B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При этом:</w:t>
      </w:r>
    </w:p>
    <w:p w:rsidR="00C274C8" w:rsidRPr="00A4720B" w:rsidRDefault="00B94338" w:rsidP="00C274C8">
      <w:pPr>
        <w:spacing w:after="0" w:line="240" w:lineRule="auto"/>
        <w:ind w:firstLine="284"/>
        <w:jc w:val="both"/>
        <w:outlineLvl w:val="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720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274C8" w:rsidRPr="00A4720B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C274C8" w:rsidRPr="00A47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нарушение  пункта 6, пункта 15  Раздела 2  приказа Минфина РФ от 21 июля 2011 г. № 86н</w:t>
      </w:r>
      <w:r w:rsidR="00C274C8" w:rsidRPr="00A4720B"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C274C8" w:rsidRPr="00A4720B">
        <w:rPr>
          <w:rFonts w:ascii="Times New Roman" w:hAnsi="Times New Roman" w:cs="Times New Roman"/>
          <w:color w:val="000000" w:themeColor="text1"/>
          <w:sz w:val="24"/>
          <w:szCs w:val="24"/>
        </w:rPr>
        <w:t>на официальном сайте</w:t>
      </w:r>
      <w:r w:rsidR="00C274C8" w:rsidRPr="00A472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сети Интернет </w:t>
      </w:r>
      <w:hyperlink r:id="rId5" w:history="1">
        <w:r w:rsidR="00C274C8" w:rsidRPr="00A4720B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www.bus.gov.ru</w:t>
        </w:r>
      </w:hyperlink>
      <w:r w:rsidR="00C274C8" w:rsidRPr="00A47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размещена информация  об учредительных документах Учреждения: устав, утвержденный постановлением администрации муниципального образования Новопокровский  район от 28 мая 2020 года № 440; </w:t>
      </w:r>
    </w:p>
    <w:p w:rsidR="00C274C8" w:rsidRPr="00A4720B" w:rsidRDefault="00C274C8" w:rsidP="00C274C8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7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</w:t>
      </w:r>
      <w:r w:rsidRPr="00A472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A4720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47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нарушение  пункта 6, пункта 15  Раздела 2  приказа Минфина РФ от 21 июля 2011 г. № 86н</w:t>
      </w:r>
      <w:r w:rsidRPr="00A4720B"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Pr="00A4720B">
        <w:rPr>
          <w:rFonts w:ascii="Times New Roman" w:hAnsi="Times New Roman" w:cs="Times New Roman"/>
          <w:color w:val="000000" w:themeColor="text1"/>
          <w:sz w:val="24"/>
          <w:szCs w:val="24"/>
        </w:rPr>
        <w:t>на официальном сайте</w:t>
      </w:r>
      <w:r w:rsidRPr="00A472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сети Интернет </w:t>
      </w:r>
      <w:hyperlink r:id="rId6" w:history="1">
        <w:r w:rsidRPr="00A4720B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www.bus.gov.ru</w:t>
        </w:r>
      </w:hyperlink>
      <w:r w:rsidRPr="00A47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муниципальное задание на 2021 год размещено 25.02.2021 года с нарушением срока</w:t>
      </w:r>
      <w:r w:rsidRPr="00A4720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C274C8" w:rsidRPr="00A4720B" w:rsidRDefault="00C274C8" w:rsidP="00C274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7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FB70A0" w:rsidRPr="00A4720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47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72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установлены факты выдачи и списания продуктов питания в дни отсутствия детей </w:t>
      </w:r>
      <w:r w:rsidRPr="00A4720B">
        <w:rPr>
          <w:rFonts w:ascii="Times New Roman" w:hAnsi="Times New Roman" w:cs="Times New Roman"/>
          <w:color w:val="000000" w:themeColor="text1"/>
          <w:sz w:val="24"/>
          <w:szCs w:val="24"/>
        </w:rPr>
        <w:t>МБДОУ № 1</w:t>
      </w:r>
      <w:r w:rsidRPr="00A4720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A472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0A0" w:rsidRPr="00A4720B">
        <w:rPr>
          <w:rFonts w:ascii="Times New Roman" w:hAnsi="Times New Roman" w:cs="Times New Roman"/>
          <w:bCs/>
          <w:sz w:val="24"/>
          <w:szCs w:val="24"/>
        </w:rPr>
        <w:t>С</w:t>
      </w:r>
      <w:r w:rsidRPr="00A4720B">
        <w:rPr>
          <w:rFonts w:ascii="Times New Roman" w:eastAsiaTheme="minorHAnsi" w:hAnsi="Times New Roman" w:cs="Times New Roman"/>
          <w:sz w:val="24"/>
          <w:szCs w:val="24"/>
          <w:lang w:eastAsia="en-US"/>
        </w:rPr>
        <w:t>умма необоснованных расходов на питание детей в размере 753,67 руб., которая подлежит возврату в соответствующий бюджет</w:t>
      </w:r>
      <w:r w:rsidRPr="00A47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C274C8" w:rsidRPr="00A4720B" w:rsidRDefault="00C274C8" w:rsidP="00C274C8">
      <w:pPr>
        <w:tabs>
          <w:tab w:val="left" w:pos="142"/>
        </w:tabs>
        <w:spacing w:after="0" w:line="240" w:lineRule="auto"/>
        <w:ind w:right="-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720B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FB70A0" w:rsidRPr="00A4720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4720B">
        <w:rPr>
          <w:rFonts w:ascii="Times New Roman" w:hAnsi="Times New Roman" w:cs="Times New Roman"/>
          <w:color w:val="000000" w:themeColor="text1"/>
          <w:sz w:val="24"/>
          <w:szCs w:val="24"/>
        </w:rPr>
        <w:t>переплата материальной помощи</w:t>
      </w:r>
      <w:r w:rsidR="00FB70A0" w:rsidRPr="00A47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720B">
        <w:rPr>
          <w:rFonts w:ascii="Times New Roman" w:hAnsi="Times New Roman" w:cs="Times New Roman"/>
          <w:color w:val="000000" w:themeColor="text1"/>
          <w:sz w:val="24"/>
          <w:szCs w:val="24"/>
        </w:rPr>
        <w:t>состав</w:t>
      </w:r>
      <w:r w:rsidR="00FB70A0" w:rsidRPr="00A4720B">
        <w:rPr>
          <w:rFonts w:ascii="Times New Roman" w:hAnsi="Times New Roman" w:cs="Times New Roman"/>
          <w:color w:val="000000" w:themeColor="text1"/>
          <w:sz w:val="24"/>
          <w:szCs w:val="24"/>
        </w:rPr>
        <w:t>ила</w:t>
      </w:r>
      <w:r w:rsidRPr="00A47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871,00 руб.</w:t>
      </w:r>
      <w:r w:rsidRPr="00A4720B">
        <w:rPr>
          <w:rFonts w:ascii="Times New Roman" w:hAnsi="Times New Roman" w:cs="Times New Roman"/>
          <w:color w:val="000000"/>
          <w:sz w:val="24"/>
          <w:szCs w:val="24"/>
        </w:rPr>
        <w:t>, подлежит восстановлению в соответствующий бюджет, а также</w:t>
      </w:r>
      <w:r w:rsidRPr="00A4720B">
        <w:rPr>
          <w:rFonts w:ascii="Times New Roman" w:hAnsi="Times New Roman" w:cs="Times New Roman"/>
          <w:sz w:val="24"/>
          <w:szCs w:val="24"/>
        </w:rPr>
        <w:t xml:space="preserve"> переплата по взносам по обязательному социальному страхованию на выплаты по оплате труда в сумме 263,0 руб.;</w:t>
      </w:r>
    </w:p>
    <w:p w:rsidR="00FB70A0" w:rsidRPr="00A4720B" w:rsidRDefault="00C274C8" w:rsidP="00FB70A0">
      <w:pPr>
        <w:tabs>
          <w:tab w:val="left" w:pos="142"/>
        </w:tabs>
        <w:spacing w:after="0" w:line="240" w:lineRule="auto"/>
        <w:ind w:right="-7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720B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FB70A0" w:rsidRPr="00A4720B">
        <w:rPr>
          <w:rFonts w:ascii="Times New Roman" w:hAnsi="Times New Roman" w:cs="Times New Roman"/>
          <w:bCs/>
          <w:sz w:val="24"/>
          <w:szCs w:val="24"/>
        </w:rPr>
        <w:t>-</w:t>
      </w:r>
      <w:r w:rsidRPr="00A472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70A0" w:rsidRPr="00A4720B">
        <w:rPr>
          <w:rFonts w:ascii="Times New Roman" w:hAnsi="Times New Roman" w:cs="Times New Roman"/>
          <w:sz w:val="24"/>
          <w:szCs w:val="24"/>
        </w:rPr>
        <w:t>недоплата  повышенного коэффициента к окладу за первую квалификационную категорию сотруднику составила 164,64 руб.</w:t>
      </w:r>
      <w:r w:rsidR="00FB70A0" w:rsidRPr="00A4720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C274C8" w:rsidRPr="00A4720B" w:rsidRDefault="00C274C8" w:rsidP="00C274C8">
      <w:pPr>
        <w:tabs>
          <w:tab w:val="left" w:pos="142"/>
        </w:tabs>
        <w:spacing w:after="0" w:line="240" w:lineRule="auto"/>
        <w:ind w:right="-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720B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FB70A0" w:rsidRPr="00A4720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4720B">
        <w:rPr>
          <w:rFonts w:ascii="Times New Roman" w:hAnsi="Times New Roman" w:cs="Times New Roman"/>
          <w:sz w:val="24"/>
          <w:szCs w:val="24"/>
        </w:rPr>
        <w:t xml:space="preserve"> н</w:t>
      </w:r>
      <w:r w:rsidRPr="00A4720B">
        <w:rPr>
          <w:rFonts w:ascii="Times New Roman" w:hAnsi="Times New Roman" w:cs="Times New Roman"/>
          <w:color w:val="000000"/>
          <w:sz w:val="24"/>
          <w:szCs w:val="24"/>
        </w:rPr>
        <w:t>едоплата</w:t>
      </w:r>
      <w:r w:rsidRPr="00A4720B">
        <w:rPr>
          <w:rFonts w:ascii="Times New Roman" w:hAnsi="Times New Roman" w:cs="Times New Roman"/>
          <w:sz w:val="24"/>
          <w:szCs w:val="24"/>
        </w:rPr>
        <w:t xml:space="preserve"> надбавки за выслугу лет по сотрудникам состав</w:t>
      </w:r>
      <w:r w:rsidR="00FB70A0" w:rsidRPr="00A4720B">
        <w:rPr>
          <w:rFonts w:ascii="Times New Roman" w:hAnsi="Times New Roman" w:cs="Times New Roman"/>
          <w:sz w:val="24"/>
          <w:szCs w:val="24"/>
        </w:rPr>
        <w:t>ила</w:t>
      </w:r>
      <w:r w:rsidRPr="00A4720B">
        <w:rPr>
          <w:rFonts w:ascii="Times New Roman" w:hAnsi="Times New Roman" w:cs="Times New Roman"/>
          <w:sz w:val="24"/>
          <w:szCs w:val="24"/>
        </w:rPr>
        <w:t xml:space="preserve">  4065,74 руб.</w:t>
      </w:r>
      <w:r w:rsidR="007831CA">
        <w:rPr>
          <w:rFonts w:ascii="Times New Roman" w:hAnsi="Times New Roman" w:cs="Times New Roman"/>
          <w:sz w:val="24"/>
          <w:szCs w:val="24"/>
        </w:rPr>
        <w:t>;</w:t>
      </w:r>
    </w:p>
    <w:p w:rsidR="00C274C8" w:rsidRPr="00A4720B" w:rsidRDefault="00C274C8" w:rsidP="00C274C8">
      <w:pPr>
        <w:tabs>
          <w:tab w:val="left" w:pos="142"/>
        </w:tabs>
        <w:spacing w:after="0" w:line="240" w:lineRule="auto"/>
        <w:ind w:right="-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720B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FB70A0" w:rsidRPr="00A4720B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Pr="00A472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4720B">
        <w:rPr>
          <w:rFonts w:ascii="Times New Roman" w:hAnsi="Times New Roman" w:cs="Times New Roman"/>
          <w:sz w:val="24"/>
          <w:szCs w:val="24"/>
        </w:rPr>
        <w:t>переплата надбавки за выслугу лет</w:t>
      </w:r>
      <w:r w:rsidRPr="00A4720B">
        <w:rPr>
          <w:rFonts w:ascii="Times New Roman" w:hAnsi="Times New Roman" w:cs="Times New Roman"/>
          <w:color w:val="000000" w:themeColor="text1"/>
          <w:sz w:val="24"/>
          <w:szCs w:val="24"/>
        </w:rPr>
        <w:t>, как неправомерно выплаченн</w:t>
      </w:r>
      <w:r w:rsidR="00FB70A0" w:rsidRPr="00A4720B">
        <w:rPr>
          <w:rFonts w:ascii="Times New Roman" w:hAnsi="Times New Roman" w:cs="Times New Roman"/>
          <w:color w:val="000000" w:themeColor="text1"/>
          <w:sz w:val="24"/>
          <w:szCs w:val="24"/>
        </w:rPr>
        <w:t>ой сотруднику</w:t>
      </w:r>
      <w:r w:rsidRPr="00A4720B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FB70A0" w:rsidRPr="00A4720B">
        <w:rPr>
          <w:rFonts w:ascii="Times New Roman" w:hAnsi="Times New Roman" w:cs="Times New Roman"/>
          <w:sz w:val="24"/>
          <w:szCs w:val="24"/>
        </w:rPr>
        <w:t>ила</w:t>
      </w:r>
      <w:r w:rsidRPr="00A4720B">
        <w:rPr>
          <w:rFonts w:ascii="Times New Roman" w:hAnsi="Times New Roman" w:cs="Times New Roman"/>
          <w:sz w:val="24"/>
          <w:szCs w:val="24"/>
        </w:rPr>
        <w:t xml:space="preserve"> 2469,52 руб. подлежит восстановлению в соответствующий бюджет, а также  переплата по взносам по обязательному социальному страхованию на выплаты по оплате труда - 745,8 руб.;</w:t>
      </w:r>
    </w:p>
    <w:p w:rsidR="00FB70A0" w:rsidRPr="00A4720B" w:rsidRDefault="00C274C8" w:rsidP="00C27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20B">
        <w:rPr>
          <w:rFonts w:ascii="Times New Roman" w:hAnsi="Times New Roman" w:cs="Times New Roman"/>
          <w:sz w:val="24"/>
          <w:szCs w:val="24"/>
        </w:rPr>
        <w:t xml:space="preserve">    </w:t>
      </w:r>
      <w:r w:rsidR="00FB70A0" w:rsidRPr="00A4720B">
        <w:rPr>
          <w:rFonts w:ascii="Times New Roman" w:hAnsi="Times New Roman" w:cs="Times New Roman"/>
          <w:sz w:val="24"/>
          <w:szCs w:val="24"/>
        </w:rPr>
        <w:t>-</w:t>
      </w:r>
      <w:r w:rsidRPr="00A4720B">
        <w:rPr>
          <w:rFonts w:ascii="Times New Roman" w:hAnsi="Times New Roman" w:cs="Times New Roman"/>
          <w:sz w:val="24"/>
          <w:szCs w:val="24"/>
        </w:rPr>
        <w:t xml:space="preserve"> </w:t>
      </w:r>
      <w:r w:rsidR="00797A6F" w:rsidRPr="00A4720B">
        <w:rPr>
          <w:rFonts w:ascii="Times New Roman" w:hAnsi="Times New Roman" w:cs="Times New Roman"/>
          <w:sz w:val="24"/>
          <w:szCs w:val="24"/>
        </w:rPr>
        <w:t xml:space="preserve">в </w:t>
      </w:r>
      <w:r w:rsidRPr="00A4720B">
        <w:rPr>
          <w:rFonts w:ascii="Times New Roman" w:hAnsi="Times New Roman" w:cs="Times New Roman"/>
          <w:sz w:val="24"/>
          <w:szCs w:val="24"/>
        </w:rPr>
        <w:t xml:space="preserve">нарушение п. 12.10  </w:t>
      </w:r>
      <w:r w:rsidRPr="00A4720B">
        <w:rPr>
          <w:rFonts w:ascii="Times New Roman" w:hAnsi="Times New Roman" w:cs="Times New Roman"/>
          <w:color w:val="000000"/>
          <w:sz w:val="24"/>
          <w:szCs w:val="24"/>
        </w:rPr>
        <w:t>Единой учетной политики</w:t>
      </w:r>
      <w:r w:rsidRPr="00A4720B">
        <w:rPr>
          <w:rFonts w:ascii="Times New Roman" w:hAnsi="Times New Roman" w:cs="Times New Roman"/>
          <w:sz w:val="24"/>
          <w:szCs w:val="24"/>
        </w:rPr>
        <w:t xml:space="preserve"> </w:t>
      </w:r>
      <w:r w:rsidR="00797A6F" w:rsidRPr="00A4720B">
        <w:rPr>
          <w:rFonts w:ascii="Times New Roman" w:hAnsi="Times New Roman" w:cs="Times New Roman"/>
          <w:sz w:val="24"/>
          <w:szCs w:val="24"/>
        </w:rPr>
        <w:t>авансовый отчет</w:t>
      </w:r>
      <w:r w:rsidRPr="00A4720B">
        <w:rPr>
          <w:rFonts w:ascii="Times New Roman" w:hAnsi="Times New Roman" w:cs="Times New Roman"/>
          <w:sz w:val="24"/>
          <w:szCs w:val="24"/>
        </w:rPr>
        <w:t xml:space="preserve"> представлен с нарушением срока</w:t>
      </w:r>
      <w:r w:rsidR="00797A6F" w:rsidRPr="00A4720B">
        <w:rPr>
          <w:rFonts w:ascii="Times New Roman" w:hAnsi="Times New Roman" w:cs="Times New Roman"/>
          <w:sz w:val="24"/>
          <w:szCs w:val="24"/>
        </w:rPr>
        <w:t>;</w:t>
      </w:r>
      <w:r w:rsidRPr="00A472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4C8" w:rsidRPr="00A4720B" w:rsidRDefault="00C274C8" w:rsidP="00C27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20B">
        <w:rPr>
          <w:rFonts w:ascii="Times New Roman" w:hAnsi="Times New Roman" w:cs="Times New Roman"/>
          <w:sz w:val="24"/>
          <w:szCs w:val="24"/>
        </w:rPr>
        <w:t xml:space="preserve">     </w:t>
      </w:r>
      <w:r w:rsidR="00797A6F" w:rsidRPr="00A4720B">
        <w:rPr>
          <w:rFonts w:ascii="Times New Roman" w:hAnsi="Times New Roman" w:cs="Times New Roman"/>
          <w:sz w:val="24"/>
          <w:szCs w:val="24"/>
        </w:rPr>
        <w:t>-</w:t>
      </w:r>
      <w:r w:rsidR="00A4720B" w:rsidRPr="00A4720B">
        <w:rPr>
          <w:rFonts w:ascii="Times New Roman" w:hAnsi="Times New Roman" w:cs="Times New Roman"/>
          <w:sz w:val="24"/>
          <w:szCs w:val="24"/>
        </w:rPr>
        <w:t>в</w:t>
      </w:r>
      <w:r w:rsidRPr="00A4720B">
        <w:rPr>
          <w:rFonts w:ascii="Times New Roman" w:hAnsi="Times New Roman" w:cs="Times New Roman"/>
          <w:sz w:val="24"/>
          <w:szCs w:val="24"/>
        </w:rPr>
        <w:t xml:space="preserve"> нарушение п. 12.10  </w:t>
      </w:r>
      <w:r w:rsidRPr="00A4720B">
        <w:rPr>
          <w:rFonts w:ascii="Times New Roman" w:hAnsi="Times New Roman" w:cs="Times New Roman"/>
          <w:color w:val="000000"/>
          <w:sz w:val="24"/>
          <w:szCs w:val="24"/>
        </w:rPr>
        <w:t>Единой учетной политики</w:t>
      </w:r>
      <w:r w:rsidRPr="00A4720B">
        <w:rPr>
          <w:rFonts w:ascii="Times New Roman" w:hAnsi="Times New Roman" w:cs="Times New Roman"/>
          <w:sz w:val="24"/>
          <w:szCs w:val="24"/>
        </w:rPr>
        <w:t xml:space="preserve">  по авансовому отчету израсходованная сумма 1011,25 руб. перечислена с нарушением срока (15 календарных дней)</w:t>
      </w:r>
      <w:r w:rsidR="00797A6F" w:rsidRPr="00A4720B">
        <w:rPr>
          <w:rFonts w:ascii="Times New Roman" w:hAnsi="Times New Roman" w:cs="Times New Roman"/>
          <w:sz w:val="24"/>
          <w:szCs w:val="24"/>
        </w:rPr>
        <w:t>;</w:t>
      </w:r>
      <w:r w:rsidRPr="00A472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4C8" w:rsidRPr="00A4720B" w:rsidRDefault="00797A6F" w:rsidP="00C274C8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720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274C8" w:rsidRPr="00A47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720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274C8" w:rsidRPr="00A47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нарушение п.3, п.4, п.9 Раздела 2 «П</w:t>
      </w:r>
      <w:r w:rsidR="00C274C8" w:rsidRPr="00A4720B">
        <w:rPr>
          <w:rFonts w:ascii="Times New Roman" w:hAnsi="Times New Roman" w:cs="Times New Roman"/>
          <w:sz w:val="24"/>
          <w:szCs w:val="24"/>
        </w:rPr>
        <w:t xml:space="preserve">оложения о порядке управления и распоряжения объектами муниципальной собственности муниципального образования Новопокровский район»  </w:t>
      </w:r>
      <w:r w:rsidR="00C274C8" w:rsidRPr="00A4720B">
        <w:rPr>
          <w:rFonts w:ascii="Times New Roman" w:hAnsi="Times New Roman" w:cs="Times New Roman"/>
          <w:color w:val="000000" w:themeColor="text1"/>
          <w:sz w:val="24"/>
          <w:szCs w:val="24"/>
        </w:rPr>
        <w:t>МБДОУ № 1 не внесено в Реестр муниципального имущества муниципального образования Новопокровский район движимое имущество на сумму 1 654 107,69</w:t>
      </w:r>
      <w:r w:rsidR="00C274C8" w:rsidRPr="00A472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274C8" w:rsidRPr="00A4720B">
        <w:rPr>
          <w:rFonts w:ascii="Times New Roman" w:hAnsi="Times New Roman" w:cs="Times New Roman"/>
          <w:color w:val="000000" w:themeColor="text1"/>
          <w:sz w:val="24"/>
          <w:szCs w:val="24"/>
        </w:rPr>
        <w:t>руб., в том числе особо ценно</w:t>
      </w:r>
      <w:r w:rsidRPr="00A4720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274C8" w:rsidRPr="00A47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движимо</w:t>
      </w:r>
      <w:r w:rsidRPr="00A4720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274C8" w:rsidRPr="00A47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имуществ</w:t>
      </w:r>
      <w:r w:rsidRPr="00A4720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C274C8" w:rsidRPr="00A47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сумму 1 061 528,97 руб., ино</w:t>
      </w:r>
      <w:r w:rsidRPr="00A4720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274C8" w:rsidRPr="00A47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движимо</w:t>
      </w:r>
      <w:r w:rsidRPr="00A4720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274C8" w:rsidRPr="00A47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имуществ</w:t>
      </w:r>
      <w:r w:rsidRPr="00A4720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C274C8" w:rsidRPr="00A47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сумму 592 578,72 руб.</w:t>
      </w:r>
    </w:p>
    <w:p w:rsidR="00AF26C9" w:rsidRPr="00A4720B" w:rsidRDefault="00E61E9D" w:rsidP="00AF26C9">
      <w:pPr>
        <w:pStyle w:val="msonormalbullet1gif"/>
        <w:spacing w:before="0" w:beforeAutospacing="0" w:after="0" w:afterAutospacing="0"/>
        <w:ind w:right="-143" w:firstLine="709"/>
        <w:contextualSpacing/>
        <w:jc w:val="both"/>
      </w:pPr>
      <w:r w:rsidRPr="00A4720B">
        <w:rPr>
          <w:color w:val="030000"/>
        </w:rPr>
        <w:t>В</w:t>
      </w:r>
      <w:r w:rsidR="00484C70" w:rsidRPr="00A4720B">
        <w:rPr>
          <w:color w:val="030000"/>
        </w:rPr>
        <w:t xml:space="preserve"> адрес </w:t>
      </w:r>
      <w:r w:rsidR="00BF0DB7" w:rsidRPr="00A4720B">
        <w:rPr>
          <w:color w:val="030000"/>
        </w:rPr>
        <w:t>заведующего</w:t>
      </w:r>
      <w:r w:rsidR="00802334" w:rsidRPr="00A4720B">
        <w:rPr>
          <w:color w:val="030000"/>
        </w:rPr>
        <w:t xml:space="preserve"> учреждения</w:t>
      </w:r>
      <w:r w:rsidR="00484C70" w:rsidRPr="00A4720B">
        <w:rPr>
          <w:color w:val="030000"/>
        </w:rPr>
        <w:t xml:space="preserve"> направлен </w:t>
      </w:r>
      <w:r w:rsidR="00802334" w:rsidRPr="00A4720B">
        <w:t xml:space="preserve">отчет о результатах контрольного мероприятия </w:t>
      </w:r>
      <w:r w:rsidR="00AF26C9" w:rsidRPr="00A4720B">
        <w:t>«Проверка</w:t>
      </w:r>
      <w:r w:rsidR="00AF26C9" w:rsidRPr="00A4720B">
        <w:rPr>
          <w:color w:val="000000" w:themeColor="text1"/>
        </w:rPr>
        <w:t xml:space="preserve"> законности и эффективности использования средств бюджета, а </w:t>
      </w:r>
      <w:r w:rsidR="00AF26C9" w:rsidRPr="00A4720B">
        <w:rPr>
          <w:color w:val="000000" w:themeColor="text1"/>
        </w:rPr>
        <w:lastRenderedPageBreak/>
        <w:t xml:space="preserve">также иных средств в случаях, предусмотренных законодательством Российской Федерации, выделенных в 2021 году </w:t>
      </w:r>
      <w:r w:rsidR="00AF26C9" w:rsidRPr="00A4720B">
        <w:rPr>
          <w:color w:val="000000"/>
        </w:rPr>
        <w:t>м</w:t>
      </w:r>
      <w:r w:rsidR="00AF26C9" w:rsidRPr="00A4720B">
        <w:rPr>
          <w:rFonts w:ascii="Roboto" w:hAnsi="Roboto" w:hint="eastAsia"/>
        </w:rPr>
        <w:t>униципально</w:t>
      </w:r>
      <w:r w:rsidR="00AF26C9" w:rsidRPr="00A4720B">
        <w:rPr>
          <w:rFonts w:ascii="Roboto" w:hAnsi="Roboto"/>
        </w:rPr>
        <w:t xml:space="preserve">му </w:t>
      </w:r>
      <w:r w:rsidR="00AF26C9" w:rsidRPr="00A4720B">
        <w:rPr>
          <w:rFonts w:ascii="Roboto" w:hAnsi="Roboto" w:hint="eastAsia"/>
        </w:rPr>
        <w:t>бюджетно</w:t>
      </w:r>
      <w:r w:rsidR="00AF26C9" w:rsidRPr="00A4720B">
        <w:rPr>
          <w:rFonts w:ascii="Roboto" w:hAnsi="Roboto"/>
        </w:rPr>
        <w:t xml:space="preserve">му </w:t>
      </w:r>
      <w:r w:rsidR="00AF26C9" w:rsidRPr="00A4720B">
        <w:rPr>
          <w:rFonts w:ascii="Roboto" w:hAnsi="Roboto" w:hint="eastAsia"/>
        </w:rPr>
        <w:t>дошкольно</w:t>
      </w:r>
      <w:r w:rsidR="00AF26C9" w:rsidRPr="00A4720B">
        <w:rPr>
          <w:rFonts w:ascii="Roboto" w:hAnsi="Roboto"/>
        </w:rPr>
        <w:t xml:space="preserve">му </w:t>
      </w:r>
      <w:r w:rsidR="00AF26C9" w:rsidRPr="00A4720B">
        <w:rPr>
          <w:rFonts w:ascii="Roboto" w:hAnsi="Roboto" w:hint="eastAsia"/>
        </w:rPr>
        <w:t>образовательно</w:t>
      </w:r>
      <w:r w:rsidR="00AF26C9" w:rsidRPr="00A4720B">
        <w:rPr>
          <w:rFonts w:ascii="Roboto" w:hAnsi="Roboto"/>
        </w:rPr>
        <w:t xml:space="preserve">му </w:t>
      </w:r>
      <w:r w:rsidR="00AF26C9" w:rsidRPr="00A4720B">
        <w:rPr>
          <w:rFonts w:ascii="Roboto" w:hAnsi="Roboto" w:hint="eastAsia"/>
        </w:rPr>
        <w:t>учреждени</w:t>
      </w:r>
      <w:r w:rsidR="00AF26C9" w:rsidRPr="00A4720B">
        <w:rPr>
          <w:rFonts w:ascii="Roboto" w:hAnsi="Roboto"/>
        </w:rPr>
        <w:t xml:space="preserve">ю </w:t>
      </w:r>
      <w:r w:rsidR="00AF26C9" w:rsidRPr="00A4720B">
        <w:rPr>
          <w:rFonts w:ascii="Roboto" w:hAnsi="Roboto" w:hint="eastAsia"/>
        </w:rPr>
        <w:t>детский</w:t>
      </w:r>
      <w:r w:rsidR="00AF26C9" w:rsidRPr="00A4720B">
        <w:rPr>
          <w:rFonts w:ascii="Roboto" w:hAnsi="Roboto"/>
        </w:rPr>
        <w:t xml:space="preserve"> </w:t>
      </w:r>
      <w:r w:rsidR="00AF26C9" w:rsidRPr="00A4720B">
        <w:rPr>
          <w:rFonts w:ascii="Roboto" w:hAnsi="Roboto" w:hint="eastAsia"/>
        </w:rPr>
        <w:t>сад</w:t>
      </w:r>
      <w:r w:rsidR="00AF26C9" w:rsidRPr="00A4720B">
        <w:rPr>
          <w:rFonts w:ascii="Roboto" w:hAnsi="Roboto"/>
        </w:rPr>
        <w:t xml:space="preserve"> </w:t>
      </w:r>
      <w:r w:rsidR="00AF26C9" w:rsidRPr="00A4720B">
        <w:rPr>
          <w:rFonts w:ascii="Roboto" w:hAnsi="Roboto" w:hint="eastAsia"/>
        </w:rPr>
        <w:t>№</w:t>
      </w:r>
      <w:r w:rsidR="00AF26C9" w:rsidRPr="00A4720B">
        <w:rPr>
          <w:rFonts w:ascii="Roboto" w:hAnsi="Roboto"/>
        </w:rPr>
        <w:t xml:space="preserve"> 1 </w:t>
      </w:r>
      <w:r w:rsidR="00AF26C9" w:rsidRPr="00A4720B">
        <w:rPr>
          <w:rFonts w:ascii="Roboto" w:hAnsi="Roboto" w:hint="eastAsia"/>
        </w:rPr>
        <w:t>станицы</w:t>
      </w:r>
      <w:r w:rsidR="00AF26C9" w:rsidRPr="00A4720B">
        <w:rPr>
          <w:rFonts w:ascii="Roboto" w:hAnsi="Roboto"/>
        </w:rPr>
        <w:t xml:space="preserve"> Н</w:t>
      </w:r>
      <w:r w:rsidR="00AF26C9" w:rsidRPr="00A4720B">
        <w:rPr>
          <w:rFonts w:ascii="Roboto" w:hAnsi="Roboto" w:hint="eastAsia"/>
        </w:rPr>
        <w:t>овопокровск</w:t>
      </w:r>
      <w:r w:rsidR="00AF26C9" w:rsidRPr="00A4720B">
        <w:rPr>
          <w:rFonts w:ascii="Roboto" w:hAnsi="Roboto"/>
        </w:rPr>
        <w:t>о</w:t>
      </w:r>
      <w:r w:rsidR="00AF26C9" w:rsidRPr="00A4720B">
        <w:rPr>
          <w:rFonts w:ascii="Roboto" w:hAnsi="Roboto" w:hint="eastAsia"/>
        </w:rPr>
        <w:t>й</w:t>
      </w:r>
      <w:r w:rsidR="00AF26C9" w:rsidRPr="00A4720B">
        <w:rPr>
          <w:rFonts w:ascii="Roboto" w:hAnsi="Roboto"/>
        </w:rPr>
        <w:t xml:space="preserve"> </w:t>
      </w:r>
      <w:r w:rsidR="00AF26C9" w:rsidRPr="00A4720B">
        <w:rPr>
          <w:rFonts w:ascii="Roboto" w:hAnsi="Roboto" w:hint="eastAsia"/>
        </w:rPr>
        <w:t>муниципального</w:t>
      </w:r>
      <w:r w:rsidR="00AF26C9" w:rsidRPr="00A4720B">
        <w:rPr>
          <w:rFonts w:ascii="Roboto" w:hAnsi="Roboto"/>
        </w:rPr>
        <w:t xml:space="preserve"> </w:t>
      </w:r>
      <w:r w:rsidR="00AF26C9" w:rsidRPr="00A4720B">
        <w:rPr>
          <w:rFonts w:ascii="Roboto" w:hAnsi="Roboto" w:hint="eastAsia"/>
        </w:rPr>
        <w:t>образования</w:t>
      </w:r>
      <w:r w:rsidR="00AF26C9" w:rsidRPr="00A4720B">
        <w:rPr>
          <w:rFonts w:ascii="Roboto" w:hAnsi="Roboto"/>
        </w:rPr>
        <w:t xml:space="preserve"> Н</w:t>
      </w:r>
      <w:r w:rsidR="00AF26C9" w:rsidRPr="00A4720B">
        <w:rPr>
          <w:rFonts w:ascii="Roboto" w:hAnsi="Roboto" w:hint="eastAsia"/>
        </w:rPr>
        <w:t>овопокровский</w:t>
      </w:r>
      <w:r w:rsidR="00AF26C9" w:rsidRPr="00A4720B">
        <w:rPr>
          <w:rFonts w:ascii="Roboto" w:hAnsi="Roboto"/>
        </w:rPr>
        <w:t xml:space="preserve"> </w:t>
      </w:r>
      <w:r w:rsidR="00AF26C9" w:rsidRPr="00A4720B">
        <w:rPr>
          <w:rFonts w:ascii="Roboto" w:hAnsi="Roboto" w:hint="eastAsia"/>
        </w:rPr>
        <w:t>район»</w:t>
      </w:r>
      <w:r w:rsidR="00AF26C9" w:rsidRPr="00A4720B">
        <w:rPr>
          <w:rFonts w:ascii="Roboto" w:hAnsi="Roboto"/>
        </w:rPr>
        <w:t>.</w:t>
      </w:r>
      <w:r w:rsidR="00AF26C9" w:rsidRPr="00A4720B">
        <w:t xml:space="preserve"> </w:t>
      </w:r>
    </w:p>
    <w:p w:rsidR="00484C70" w:rsidRPr="00A4720B" w:rsidRDefault="00D5611B" w:rsidP="00AF26C9">
      <w:pPr>
        <w:pStyle w:val="msonormalbullet1gif"/>
        <w:spacing w:before="0" w:beforeAutospacing="0" w:after="0" w:afterAutospacing="0"/>
        <w:ind w:right="-143" w:firstLine="709"/>
        <w:contextualSpacing/>
        <w:jc w:val="both"/>
      </w:pPr>
      <w:r w:rsidRPr="00A4720B">
        <w:t xml:space="preserve">По результатам проверки в соответствии с соглашением о порядке взаимодействия, заключенным между Контрольно-счетной палатой муниципального образования Новопокровский район и прокуратурой Новопокровского района, материалы </w:t>
      </w:r>
      <w:r w:rsidR="00661BB3" w:rsidRPr="00A4720B">
        <w:t xml:space="preserve">проверки </w:t>
      </w:r>
      <w:r w:rsidR="005C3530" w:rsidRPr="00A4720B">
        <w:rPr>
          <w:color w:val="000000"/>
        </w:rPr>
        <w:t xml:space="preserve"> </w:t>
      </w:r>
      <w:r w:rsidR="00614CDE" w:rsidRPr="00A4720B">
        <w:t xml:space="preserve"> </w:t>
      </w:r>
      <w:r w:rsidR="00AF26C9" w:rsidRPr="00A4720B">
        <w:rPr>
          <w:color w:val="000000" w:themeColor="text1"/>
        </w:rPr>
        <w:t xml:space="preserve">законности и эффективности использования средств бюджета, а также иных средств в случаях, предусмотренных законодательством Российской Федерации, выделенных в 2021 году </w:t>
      </w:r>
      <w:r w:rsidR="00AF26C9" w:rsidRPr="00A4720B">
        <w:rPr>
          <w:color w:val="000000"/>
        </w:rPr>
        <w:t>м</w:t>
      </w:r>
      <w:r w:rsidR="00AF26C9" w:rsidRPr="00A4720B">
        <w:rPr>
          <w:rFonts w:ascii="Roboto" w:hAnsi="Roboto" w:hint="eastAsia"/>
        </w:rPr>
        <w:t>униципально</w:t>
      </w:r>
      <w:r w:rsidR="00AF26C9" w:rsidRPr="00A4720B">
        <w:rPr>
          <w:rFonts w:ascii="Roboto" w:hAnsi="Roboto"/>
        </w:rPr>
        <w:t xml:space="preserve">му </w:t>
      </w:r>
      <w:r w:rsidR="00AF26C9" w:rsidRPr="00A4720B">
        <w:rPr>
          <w:rFonts w:ascii="Roboto" w:hAnsi="Roboto" w:hint="eastAsia"/>
        </w:rPr>
        <w:t>бюджетно</w:t>
      </w:r>
      <w:r w:rsidR="00AF26C9" w:rsidRPr="00A4720B">
        <w:rPr>
          <w:rFonts w:ascii="Roboto" w:hAnsi="Roboto"/>
        </w:rPr>
        <w:t xml:space="preserve">му </w:t>
      </w:r>
      <w:r w:rsidR="00AF26C9" w:rsidRPr="00A4720B">
        <w:rPr>
          <w:rFonts w:ascii="Roboto" w:hAnsi="Roboto" w:hint="eastAsia"/>
        </w:rPr>
        <w:t>дошкольно</w:t>
      </w:r>
      <w:r w:rsidR="00AF26C9" w:rsidRPr="00A4720B">
        <w:rPr>
          <w:rFonts w:ascii="Roboto" w:hAnsi="Roboto"/>
        </w:rPr>
        <w:t xml:space="preserve">му </w:t>
      </w:r>
      <w:r w:rsidR="00AF26C9" w:rsidRPr="00A4720B">
        <w:rPr>
          <w:rFonts w:ascii="Roboto" w:hAnsi="Roboto" w:hint="eastAsia"/>
        </w:rPr>
        <w:t>образовательно</w:t>
      </w:r>
      <w:r w:rsidR="00AF26C9" w:rsidRPr="00A4720B">
        <w:rPr>
          <w:rFonts w:ascii="Roboto" w:hAnsi="Roboto"/>
        </w:rPr>
        <w:t xml:space="preserve">му </w:t>
      </w:r>
      <w:r w:rsidR="00AF26C9" w:rsidRPr="00A4720B">
        <w:rPr>
          <w:rFonts w:ascii="Roboto" w:hAnsi="Roboto" w:hint="eastAsia"/>
        </w:rPr>
        <w:t>учреждени</w:t>
      </w:r>
      <w:r w:rsidR="00AF26C9" w:rsidRPr="00A4720B">
        <w:rPr>
          <w:rFonts w:ascii="Roboto" w:hAnsi="Roboto"/>
        </w:rPr>
        <w:t xml:space="preserve">ю </w:t>
      </w:r>
      <w:r w:rsidR="00AF26C9" w:rsidRPr="00A4720B">
        <w:rPr>
          <w:rFonts w:ascii="Roboto" w:hAnsi="Roboto" w:hint="eastAsia"/>
        </w:rPr>
        <w:t>детский</w:t>
      </w:r>
      <w:r w:rsidR="00AF26C9" w:rsidRPr="00A4720B">
        <w:rPr>
          <w:rFonts w:ascii="Roboto" w:hAnsi="Roboto"/>
        </w:rPr>
        <w:t xml:space="preserve"> </w:t>
      </w:r>
      <w:r w:rsidR="00AF26C9" w:rsidRPr="00A4720B">
        <w:rPr>
          <w:rFonts w:ascii="Roboto" w:hAnsi="Roboto" w:hint="eastAsia"/>
        </w:rPr>
        <w:t>сад</w:t>
      </w:r>
      <w:r w:rsidR="00AF26C9" w:rsidRPr="00A4720B">
        <w:rPr>
          <w:rFonts w:ascii="Roboto" w:hAnsi="Roboto"/>
        </w:rPr>
        <w:t xml:space="preserve"> </w:t>
      </w:r>
      <w:r w:rsidR="00AF26C9" w:rsidRPr="00A4720B">
        <w:rPr>
          <w:rFonts w:ascii="Roboto" w:hAnsi="Roboto" w:hint="eastAsia"/>
        </w:rPr>
        <w:t>№</w:t>
      </w:r>
      <w:r w:rsidR="00AF26C9" w:rsidRPr="00A4720B">
        <w:rPr>
          <w:rFonts w:ascii="Roboto" w:hAnsi="Roboto"/>
        </w:rPr>
        <w:t xml:space="preserve"> 1 </w:t>
      </w:r>
      <w:r w:rsidR="00AF26C9" w:rsidRPr="00A4720B">
        <w:rPr>
          <w:rFonts w:ascii="Roboto" w:hAnsi="Roboto" w:hint="eastAsia"/>
        </w:rPr>
        <w:t>станицы</w:t>
      </w:r>
      <w:r w:rsidR="00AF26C9" w:rsidRPr="00A4720B">
        <w:rPr>
          <w:rFonts w:ascii="Roboto" w:hAnsi="Roboto"/>
        </w:rPr>
        <w:t xml:space="preserve"> Н</w:t>
      </w:r>
      <w:r w:rsidR="00AF26C9" w:rsidRPr="00A4720B">
        <w:rPr>
          <w:rFonts w:ascii="Roboto" w:hAnsi="Roboto" w:hint="eastAsia"/>
        </w:rPr>
        <w:t>овопокровск</w:t>
      </w:r>
      <w:r w:rsidR="00AF26C9" w:rsidRPr="00A4720B">
        <w:rPr>
          <w:rFonts w:ascii="Roboto" w:hAnsi="Roboto"/>
        </w:rPr>
        <w:t>о</w:t>
      </w:r>
      <w:r w:rsidR="00AF26C9" w:rsidRPr="00A4720B">
        <w:rPr>
          <w:rFonts w:ascii="Roboto" w:hAnsi="Roboto" w:hint="eastAsia"/>
        </w:rPr>
        <w:t>й</w:t>
      </w:r>
      <w:r w:rsidR="00AF26C9" w:rsidRPr="00A4720B">
        <w:rPr>
          <w:rFonts w:ascii="Roboto" w:hAnsi="Roboto"/>
        </w:rPr>
        <w:t xml:space="preserve"> </w:t>
      </w:r>
      <w:r w:rsidR="00AF26C9" w:rsidRPr="00A4720B">
        <w:rPr>
          <w:rFonts w:ascii="Roboto" w:hAnsi="Roboto" w:hint="eastAsia"/>
        </w:rPr>
        <w:t>муниципального</w:t>
      </w:r>
      <w:r w:rsidR="00AF26C9" w:rsidRPr="00A4720B">
        <w:rPr>
          <w:rFonts w:ascii="Roboto" w:hAnsi="Roboto"/>
        </w:rPr>
        <w:t xml:space="preserve"> </w:t>
      </w:r>
      <w:r w:rsidR="00AF26C9" w:rsidRPr="00A4720B">
        <w:rPr>
          <w:rFonts w:ascii="Roboto" w:hAnsi="Roboto" w:hint="eastAsia"/>
        </w:rPr>
        <w:t>образования</w:t>
      </w:r>
      <w:r w:rsidR="00AF26C9" w:rsidRPr="00A4720B">
        <w:rPr>
          <w:rFonts w:ascii="Roboto" w:hAnsi="Roboto"/>
        </w:rPr>
        <w:t xml:space="preserve"> Н</w:t>
      </w:r>
      <w:r w:rsidR="00AF26C9" w:rsidRPr="00A4720B">
        <w:rPr>
          <w:rFonts w:ascii="Roboto" w:hAnsi="Roboto" w:hint="eastAsia"/>
        </w:rPr>
        <w:t>овопокровский</w:t>
      </w:r>
      <w:r w:rsidR="00AF26C9" w:rsidRPr="00A4720B">
        <w:rPr>
          <w:rFonts w:ascii="Roboto" w:hAnsi="Roboto"/>
        </w:rPr>
        <w:t xml:space="preserve"> </w:t>
      </w:r>
      <w:r w:rsidR="00AF26C9" w:rsidRPr="00A4720B">
        <w:rPr>
          <w:rFonts w:ascii="Roboto" w:hAnsi="Roboto" w:hint="eastAsia"/>
        </w:rPr>
        <w:t>район</w:t>
      </w:r>
      <w:r w:rsidR="00AF26C9" w:rsidRPr="00A4720B">
        <w:rPr>
          <w:b/>
        </w:rPr>
        <w:t xml:space="preserve"> </w:t>
      </w:r>
      <w:r w:rsidRPr="00A4720B">
        <w:t>направлены в прокуратуру Новопокровского района.</w:t>
      </w:r>
    </w:p>
    <w:p w:rsidR="00BF60DC" w:rsidRPr="00A4720B" w:rsidRDefault="00BF60DC" w:rsidP="00C274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6B9" w:rsidRPr="00A4720B" w:rsidRDefault="005016B9" w:rsidP="00C2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94C" w:rsidRPr="00A4720B" w:rsidRDefault="00FD694C" w:rsidP="00C2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D694C" w:rsidRPr="00A4720B" w:rsidSect="00C31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F60DC"/>
    <w:rsid w:val="00020738"/>
    <w:rsid w:val="00037563"/>
    <w:rsid w:val="00061B2C"/>
    <w:rsid w:val="0006357E"/>
    <w:rsid w:val="00065AD8"/>
    <w:rsid w:val="00083578"/>
    <w:rsid w:val="00086AC9"/>
    <w:rsid w:val="000B3767"/>
    <w:rsid w:val="000C1250"/>
    <w:rsid w:val="000F6CBF"/>
    <w:rsid w:val="00115069"/>
    <w:rsid w:val="00136066"/>
    <w:rsid w:val="0016233F"/>
    <w:rsid w:val="00165A9E"/>
    <w:rsid w:val="001B5B57"/>
    <w:rsid w:val="00205141"/>
    <w:rsid w:val="0023588E"/>
    <w:rsid w:val="00266BE2"/>
    <w:rsid w:val="00281181"/>
    <w:rsid w:val="00282F42"/>
    <w:rsid w:val="002A7F47"/>
    <w:rsid w:val="002E50F8"/>
    <w:rsid w:val="0033163C"/>
    <w:rsid w:val="00331B71"/>
    <w:rsid w:val="00343897"/>
    <w:rsid w:val="003660DC"/>
    <w:rsid w:val="00374DC8"/>
    <w:rsid w:val="003906F4"/>
    <w:rsid w:val="003971BC"/>
    <w:rsid w:val="003B5F13"/>
    <w:rsid w:val="00400008"/>
    <w:rsid w:val="00434F78"/>
    <w:rsid w:val="004571DC"/>
    <w:rsid w:val="00457359"/>
    <w:rsid w:val="00484C70"/>
    <w:rsid w:val="005016B9"/>
    <w:rsid w:val="0052193A"/>
    <w:rsid w:val="00533F86"/>
    <w:rsid w:val="005C3530"/>
    <w:rsid w:val="00614CDE"/>
    <w:rsid w:val="0061714D"/>
    <w:rsid w:val="00631F95"/>
    <w:rsid w:val="00661BB3"/>
    <w:rsid w:val="006F62A4"/>
    <w:rsid w:val="0072026B"/>
    <w:rsid w:val="00741855"/>
    <w:rsid w:val="00754DCA"/>
    <w:rsid w:val="00772F0B"/>
    <w:rsid w:val="007831CA"/>
    <w:rsid w:val="00797A6F"/>
    <w:rsid w:val="007E39DE"/>
    <w:rsid w:val="00802334"/>
    <w:rsid w:val="00806540"/>
    <w:rsid w:val="00843C17"/>
    <w:rsid w:val="0086131E"/>
    <w:rsid w:val="009336D5"/>
    <w:rsid w:val="00973A65"/>
    <w:rsid w:val="009B7C4B"/>
    <w:rsid w:val="009D1791"/>
    <w:rsid w:val="00A044E7"/>
    <w:rsid w:val="00A4720B"/>
    <w:rsid w:val="00A919CF"/>
    <w:rsid w:val="00AA3149"/>
    <w:rsid w:val="00AB7B78"/>
    <w:rsid w:val="00AC1EBB"/>
    <w:rsid w:val="00AC46F3"/>
    <w:rsid w:val="00AF26C9"/>
    <w:rsid w:val="00B07060"/>
    <w:rsid w:val="00B60579"/>
    <w:rsid w:val="00B74F9F"/>
    <w:rsid w:val="00B82E3C"/>
    <w:rsid w:val="00B94338"/>
    <w:rsid w:val="00BC3B32"/>
    <w:rsid w:val="00BE5140"/>
    <w:rsid w:val="00BF0DB7"/>
    <w:rsid w:val="00BF60DC"/>
    <w:rsid w:val="00C274C8"/>
    <w:rsid w:val="00C31EA2"/>
    <w:rsid w:val="00CF20EB"/>
    <w:rsid w:val="00D5611B"/>
    <w:rsid w:val="00D747B7"/>
    <w:rsid w:val="00D76F48"/>
    <w:rsid w:val="00D97193"/>
    <w:rsid w:val="00DB4A9C"/>
    <w:rsid w:val="00E15C2D"/>
    <w:rsid w:val="00E5243D"/>
    <w:rsid w:val="00E61E9D"/>
    <w:rsid w:val="00E67145"/>
    <w:rsid w:val="00E72613"/>
    <w:rsid w:val="00EC61B2"/>
    <w:rsid w:val="00F440D1"/>
    <w:rsid w:val="00F63DE7"/>
    <w:rsid w:val="00F675D4"/>
    <w:rsid w:val="00F72A4B"/>
    <w:rsid w:val="00FB70A0"/>
    <w:rsid w:val="00FD694C"/>
    <w:rsid w:val="00FE1DFE"/>
    <w:rsid w:val="00FF1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EA2"/>
  </w:style>
  <w:style w:type="paragraph" w:styleId="2">
    <w:name w:val="heading 2"/>
    <w:basedOn w:val="a"/>
    <w:next w:val="a"/>
    <w:link w:val="20"/>
    <w:qFormat/>
    <w:rsid w:val="00802334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2334"/>
    <w:rPr>
      <w:rFonts w:ascii="Times New Roman" w:eastAsia="Times New Roman" w:hAnsi="Times New Roman" w:cs="Times New Roman"/>
      <w:b/>
      <w:caps/>
      <w:snapToGrid w:val="0"/>
      <w:sz w:val="28"/>
      <w:szCs w:val="28"/>
    </w:rPr>
  </w:style>
  <w:style w:type="paragraph" w:styleId="a3">
    <w:name w:val="Body Text"/>
    <w:basedOn w:val="a"/>
    <w:link w:val="a4"/>
    <w:uiPriority w:val="99"/>
    <w:rsid w:val="00614CD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614CDE"/>
    <w:rPr>
      <w:rFonts w:ascii="Times New Roman" w:eastAsia="Times New Roman" w:hAnsi="Times New Roman" w:cs="Times New Roman"/>
      <w:sz w:val="28"/>
      <w:szCs w:val="20"/>
    </w:rPr>
  </w:style>
  <w:style w:type="paragraph" w:customStyle="1" w:styleId="msonormalbullet1gif">
    <w:name w:val="msonormalbullet1.gif"/>
    <w:basedOn w:val="a"/>
    <w:rsid w:val="00614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B94338"/>
    <w:rPr>
      <w:color w:val="0000FF"/>
      <w:sz w:val="28"/>
      <w:szCs w:val="28"/>
      <w:u w:val="single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2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11719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2331">
                                      <w:marLeft w:val="43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78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4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0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7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83771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698395">
                                      <w:marLeft w:val="51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530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us.gov.ru" TargetMode="Externa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49E9D-6BBC-4881-8DC3-45EA9184F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6</cp:revision>
  <cp:lastPrinted>2022-06-24T06:24:00Z</cp:lastPrinted>
  <dcterms:created xsi:type="dcterms:W3CDTF">2021-03-15T10:44:00Z</dcterms:created>
  <dcterms:modified xsi:type="dcterms:W3CDTF">2022-06-24T06:43:00Z</dcterms:modified>
</cp:coreProperties>
</file>