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8F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8F3B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0D69AF">
        <w:trPr>
          <w:trHeight w:val="2249"/>
        </w:trPr>
        <w:tc>
          <w:tcPr>
            <w:tcW w:w="3085" w:type="dxa"/>
          </w:tcPr>
          <w:p w:rsidR="003444BB" w:rsidRPr="00C676BC" w:rsidRDefault="003444BB" w:rsidP="00E51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</w:t>
            </w:r>
            <w:r w:rsidR="000D69AF" w:rsidRPr="00C676BC">
              <w:rPr>
                <w:rFonts w:ascii="Times New Roman" w:hAnsi="Times New Roman"/>
                <w:sz w:val="24"/>
                <w:szCs w:val="24"/>
              </w:rPr>
              <w:t>1</w:t>
            </w:r>
            <w:r w:rsidR="00E51B7E" w:rsidRPr="00C676BC">
              <w:rPr>
                <w:rFonts w:ascii="Times New Roman" w:hAnsi="Times New Roman"/>
                <w:sz w:val="24"/>
                <w:szCs w:val="24"/>
              </w:rPr>
              <w:t>1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C676BC" w:rsidRDefault="00C676BC" w:rsidP="00C6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1085,2</w:t>
            </w:r>
          </w:p>
        </w:tc>
        <w:tc>
          <w:tcPr>
            <w:tcW w:w="1134" w:type="dxa"/>
          </w:tcPr>
          <w:p w:rsidR="003444BB" w:rsidRPr="00C676BC" w:rsidRDefault="00C676BC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795,4</w:t>
            </w:r>
          </w:p>
        </w:tc>
        <w:tc>
          <w:tcPr>
            <w:tcW w:w="1276" w:type="dxa"/>
          </w:tcPr>
          <w:p w:rsidR="003444BB" w:rsidRPr="00C676BC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C676BC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C676BC" w:rsidRDefault="00C676B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0D69AF" w:rsidRPr="00C676BC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C676BC" w:rsidRDefault="00C676B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276" w:type="dxa"/>
          </w:tcPr>
          <w:p w:rsidR="003444BB" w:rsidRPr="00C676BC" w:rsidRDefault="00C676BC" w:rsidP="00E51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-33,6</w:t>
            </w:r>
          </w:p>
        </w:tc>
        <w:tc>
          <w:tcPr>
            <w:tcW w:w="3479" w:type="dxa"/>
          </w:tcPr>
          <w:p w:rsidR="003444BB" w:rsidRPr="00C676BC" w:rsidRDefault="00C676BC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 работы по году. 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Сумма прибыли, полученной  крупными и средними пре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приятиями равна795,4 млн. рублей, что составляет 73,3 % к уровню 2016 года.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Процент выполнения индик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тивного плана в отчетном п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риоде -38,1 %. Следует отм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тить, что 68,0 % в общем объ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ме прибыли приходится на ОАО «</w:t>
            </w:r>
            <w:proofErr w:type="spellStart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» (производство сахара)</w:t>
            </w:r>
            <w:proofErr w:type="gramStart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отчетном периоде предприятие получило приб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 на 27,0 % меньше чем на аналогичную дату в 2016 году 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Снижение прибыли  связано с резким обвалом цен в 2017 г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ду, так при большей реализ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сахара на 23 909,65 </w:t>
            </w:r>
            <w:proofErr w:type="spellStart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. п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дение средней цены на 8 703, 03 руб. за тонну в т.ч. НДС.  Объем полученной прибыли по сельхозпредприятиям снизился на 28,9 % против соответс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вующего периода прошлого года, в связи с уменьшением объемов реализации сельхо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продукции, вместе с тем объем произведенной продукции ув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личился.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26 % относится на предприятия сельского хозяйства. Фактич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ская прибыль не соответствует планируемой в связи со сниж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цены реализации зерна на 11,9 %.  </w:t>
            </w:r>
          </w:p>
        </w:tc>
      </w:tr>
      <w:tr w:rsidR="003444BB" w:rsidTr="008D6E61">
        <w:tc>
          <w:tcPr>
            <w:tcW w:w="3085" w:type="dxa"/>
          </w:tcPr>
          <w:p w:rsidR="00923E2A" w:rsidRDefault="00923E2A" w:rsidP="00277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77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277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</w:t>
            </w:r>
            <w:r w:rsidR="00277E1B">
              <w:rPr>
                <w:rFonts w:ascii="Times New Roman" w:hAnsi="Times New Roman"/>
                <w:sz w:val="24"/>
                <w:szCs w:val="24"/>
              </w:rPr>
              <w:t>12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277E1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1281,6</w:t>
            </w:r>
          </w:p>
        </w:tc>
        <w:tc>
          <w:tcPr>
            <w:tcW w:w="1134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1380,7</w:t>
            </w:r>
          </w:p>
        </w:tc>
        <w:tc>
          <w:tcPr>
            <w:tcW w:w="1276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277E1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277E1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</w:tcPr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277E1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3444BB" w:rsidRPr="00C676BC" w:rsidRDefault="00C676BC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Значительная часть выплат осуществляется по ит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гам года. </w:t>
            </w:r>
          </w:p>
        </w:tc>
      </w:tr>
      <w:tr w:rsidR="003444BB" w:rsidTr="008D6E61">
        <w:tc>
          <w:tcPr>
            <w:tcW w:w="3085" w:type="dxa"/>
          </w:tcPr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а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з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т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к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д</w:t>
            </w:r>
            <w:r w:rsidRPr="00C676BC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3235,0</w:t>
            </w:r>
          </w:p>
        </w:tc>
        <w:tc>
          <w:tcPr>
            <w:tcW w:w="1134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3040,9</w:t>
            </w:r>
          </w:p>
        </w:tc>
        <w:tc>
          <w:tcPr>
            <w:tcW w:w="1276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</w:tcPr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-22,0</w:t>
            </w:r>
          </w:p>
        </w:tc>
        <w:tc>
          <w:tcPr>
            <w:tcW w:w="3479" w:type="dxa"/>
          </w:tcPr>
          <w:p w:rsidR="003444BB" w:rsidRPr="00C676BC" w:rsidRDefault="00C676BC" w:rsidP="004039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Основной объем по ОАО "</w:t>
            </w:r>
            <w:proofErr w:type="spellStart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</w:t>
            </w:r>
            <w:proofErr w:type="spellEnd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". Пуск завода по произво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ству сахара осуществлен в и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 текущего года и закончен 20 ноября  против 31 декабря. Снижен объем произведенной продукции на 9,6 %. Кроме этого   снижение реализации связано с резким обвалом цен в 2017 году, так при большей реализации сахара на 23 909,65 </w:t>
            </w:r>
            <w:proofErr w:type="spellStart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. падение средней цены на 8 703, 03 руб. за тонну в т.ч. НДС.</w:t>
            </w:r>
          </w:p>
        </w:tc>
      </w:tr>
      <w:tr w:rsidR="003444BB" w:rsidTr="008D6E61">
        <w:tc>
          <w:tcPr>
            <w:tcW w:w="3085" w:type="dxa"/>
          </w:tcPr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191,9</w:t>
            </w:r>
          </w:p>
        </w:tc>
        <w:tc>
          <w:tcPr>
            <w:tcW w:w="1134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6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184,3</w:t>
            </w:r>
          </w:p>
        </w:tc>
        <w:tc>
          <w:tcPr>
            <w:tcW w:w="1276" w:type="dxa"/>
          </w:tcPr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E2A" w:rsidRDefault="00923E2A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C676BC" w:rsidRDefault="00C676BC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3479" w:type="dxa"/>
          </w:tcPr>
          <w:p w:rsidR="00793DB0" w:rsidRPr="00C676BC" w:rsidRDefault="00C676BC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вопокровское ДРСУ" эксплу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дорог, объемы работ напрямую зав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сят от количества выигранных торгов и возможности местн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го бюджета. Выполнение год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вого плана составило 184,3 % в связи с увеличением заказа на ремонт дорог местного знач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676BC">
              <w:rPr>
                <w:rFonts w:ascii="Times New Roman" w:hAnsi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466648" w:rsidTr="00885071">
        <w:tc>
          <w:tcPr>
            <w:tcW w:w="3085" w:type="dxa"/>
          </w:tcPr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17F29">
              <w:rPr>
                <w:rFonts w:ascii="Times New Roman" w:hAnsi="Times New Roman"/>
                <w:sz w:val="24"/>
                <w:szCs w:val="24"/>
              </w:rPr>
              <w:lastRenderedPageBreak/>
              <w:t>ли млн. руб. (% в сопост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  <w:vAlign w:val="bottom"/>
          </w:tcPr>
          <w:p w:rsidR="00466648" w:rsidRPr="00917F29" w:rsidRDefault="00C6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lastRenderedPageBreak/>
              <w:t>1241,5</w:t>
            </w:r>
          </w:p>
        </w:tc>
        <w:tc>
          <w:tcPr>
            <w:tcW w:w="1134" w:type="dxa"/>
            <w:vAlign w:val="bottom"/>
          </w:tcPr>
          <w:p w:rsidR="00466648" w:rsidRPr="00917F29" w:rsidRDefault="00C6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1276" w:type="dxa"/>
            <w:vAlign w:val="bottom"/>
          </w:tcPr>
          <w:p w:rsidR="00466648" w:rsidRPr="00917F29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  <w:vAlign w:val="bottom"/>
          </w:tcPr>
          <w:p w:rsidR="00466648" w:rsidRPr="00917F29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466648" w:rsidRPr="00917F29" w:rsidRDefault="00C6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  <w:vAlign w:val="bottom"/>
          </w:tcPr>
          <w:p w:rsidR="00466648" w:rsidRPr="00917F29" w:rsidRDefault="00C6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479" w:type="dxa"/>
          </w:tcPr>
          <w:p w:rsidR="00793DB0" w:rsidRPr="00917F29" w:rsidRDefault="00466648" w:rsidP="00AC0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Объемы продаж выросли:  в магазине "Связной" на 43,3%, торговля аптечными средств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ми - 25,5% , рост оборота в с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17F29">
              <w:rPr>
                <w:rFonts w:ascii="Times New Roman" w:hAnsi="Times New Roman"/>
                <w:sz w:val="24"/>
                <w:szCs w:val="24"/>
              </w:rPr>
              <w:lastRenderedPageBreak/>
              <w:t>тевы</w:t>
            </w:r>
            <w:r w:rsidR="00AC02C9" w:rsidRPr="00917F29">
              <w:rPr>
                <w:rFonts w:ascii="Times New Roman" w:hAnsi="Times New Roman"/>
                <w:sz w:val="24"/>
                <w:szCs w:val="24"/>
              </w:rPr>
              <w:t>х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 xml:space="preserve"> торговых объектах - 25,7%</w:t>
            </w:r>
          </w:p>
        </w:tc>
      </w:tr>
      <w:tr w:rsidR="00466648" w:rsidTr="00885071">
        <w:tc>
          <w:tcPr>
            <w:tcW w:w="3085" w:type="dxa"/>
          </w:tcPr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с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  <w:vAlign w:val="bottom"/>
          </w:tcPr>
          <w:p w:rsidR="00466648" w:rsidRPr="00917F29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vAlign w:val="bottom"/>
          </w:tcPr>
          <w:p w:rsidR="00466648" w:rsidRPr="00917F29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76" w:type="dxa"/>
            <w:vAlign w:val="bottom"/>
          </w:tcPr>
          <w:p w:rsidR="00466648" w:rsidRPr="00917F29" w:rsidRDefault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79" w:type="dxa"/>
          </w:tcPr>
          <w:p w:rsidR="00793DB0" w:rsidRPr="00917F29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917F2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17F29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917F29">
              <w:rPr>
                <w:rFonts w:ascii="Times New Roman" w:hAnsi="Times New Roman"/>
                <w:sz w:val="24"/>
                <w:szCs w:val="24"/>
              </w:rPr>
              <w:t>неработала</w:t>
            </w:r>
            <w:proofErr w:type="spellEnd"/>
            <w:r w:rsidRPr="00917F29">
              <w:rPr>
                <w:rFonts w:ascii="Times New Roman" w:hAnsi="Times New Roman"/>
                <w:sz w:val="24"/>
                <w:szCs w:val="24"/>
              </w:rPr>
              <w:t xml:space="preserve"> с фе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раля по июль, снижен объем  в школьных столовых на 2,1% (4,6% в сопоставимой оценке)</w:t>
            </w:r>
          </w:p>
        </w:tc>
      </w:tr>
      <w:tr w:rsidR="003444BB" w:rsidTr="008D6E61">
        <w:tc>
          <w:tcPr>
            <w:tcW w:w="3085" w:type="dxa"/>
          </w:tcPr>
          <w:p w:rsidR="003444BB" w:rsidRPr="00917F29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917F29" w:rsidP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10,313</w:t>
            </w:r>
          </w:p>
        </w:tc>
        <w:tc>
          <w:tcPr>
            <w:tcW w:w="1134" w:type="dxa"/>
          </w:tcPr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917F29" w:rsidP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10,891</w:t>
            </w:r>
          </w:p>
        </w:tc>
        <w:tc>
          <w:tcPr>
            <w:tcW w:w="1276" w:type="dxa"/>
          </w:tcPr>
          <w:p w:rsidR="00466648" w:rsidRPr="00917F29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66648" w:rsidRPr="00917F29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917F29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</w:tcPr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</w:tcPr>
          <w:p w:rsidR="003444BB" w:rsidRPr="00917F29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917F29" w:rsidRDefault="00917F2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917F29" w:rsidRDefault="00917F29" w:rsidP="00A942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color w:val="000000"/>
                <w:sz w:val="24"/>
                <w:szCs w:val="24"/>
              </w:rPr>
              <w:t>Снижение за счет переноса сроков ввода в эксплуатацию на 2018 год.</w:t>
            </w:r>
          </w:p>
        </w:tc>
      </w:tr>
      <w:tr w:rsidR="003444BB" w:rsidTr="008D6E61">
        <w:tc>
          <w:tcPr>
            <w:tcW w:w="3085" w:type="dxa"/>
          </w:tcPr>
          <w:p w:rsidR="003444BB" w:rsidRPr="008A24F9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8A24F9">
              <w:rPr>
                <w:rFonts w:ascii="Times New Roman" w:hAnsi="Times New Roman"/>
                <w:sz w:val="24"/>
                <w:szCs w:val="24"/>
              </w:rPr>
              <w:t>а</w:t>
            </w:r>
            <w:r w:rsidRPr="008A24F9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8A24F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2235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8A24F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8A24F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8A24F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8A24F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479" w:type="dxa"/>
          </w:tcPr>
          <w:p w:rsidR="003444BB" w:rsidRPr="008A24F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8A24F9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8A24F9">
              <w:rPr>
                <w:rFonts w:ascii="Times New Roman" w:hAnsi="Times New Roman"/>
                <w:sz w:val="24"/>
                <w:szCs w:val="24"/>
              </w:rPr>
              <w:t>т</w:t>
            </w:r>
            <w:r w:rsidRPr="008A24F9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3246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A24F9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3444BB" w:rsidRPr="008A24F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917F29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Численность занятых в экономике (тыс. человек)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16,452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917F2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917F2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17F29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E26A00" w:rsidRDefault="00E26A00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</w:tcPr>
          <w:p w:rsidR="00E26A00" w:rsidRDefault="00E26A00" w:rsidP="00466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466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466648">
            <w:pPr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</w:tcPr>
          <w:p w:rsidR="00E26A00" w:rsidRDefault="00E26A00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E26A00" w:rsidRDefault="00E26A00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276" w:type="dxa"/>
          </w:tcPr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- 10,4</w:t>
            </w:r>
          </w:p>
        </w:tc>
        <w:tc>
          <w:tcPr>
            <w:tcW w:w="3479" w:type="dxa"/>
          </w:tcPr>
          <w:p w:rsidR="003444BB" w:rsidRPr="008F3BD4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917F29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917F2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E26A00" w:rsidRDefault="00E26A00" w:rsidP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B3B71" w:rsidP="00917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0,</w:t>
            </w:r>
            <w:r w:rsidR="00917F29" w:rsidRPr="00917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917F2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E26A00" w:rsidRDefault="00E26A00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F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917F29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BD4" w:rsidTr="008F3BD4">
        <w:trPr>
          <w:trHeight w:val="2279"/>
        </w:trPr>
        <w:tc>
          <w:tcPr>
            <w:tcW w:w="3085" w:type="dxa"/>
          </w:tcPr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  <w:vAlign w:val="bottom"/>
          </w:tcPr>
          <w:p w:rsidR="008F3BD4" w:rsidRPr="008F3BD4" w:rsidRDefault="008F3BD4" w:rsidP="008F3BD4">
            <w:pPr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13651,40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11346,00</w:t>
            </w:r>
          </w:p>
        </w:tc>
        <w:tc>
          <w:tcPr>
            <w:tcW w:w="1276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83,11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79,88</w:t>
            </w:r>
          </w:p>
        </w:tc>
        <w:tc>
          <w:tcPr>
            <w:tcW w:w="1276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-18,29</w:t>
            </w:r>
          </w:p>
        </w:tc>
        <w:tc>
          <w:tcPr>
            <w:tcW w:w="3479" w:type="dxa"/>
          </w:tcPr>
          <w:p w:rsid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Сокращение объема продукции сельского хозяйства в  сопо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с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тавимых ценах за 12 месяцев 2017 г  сократилось на 16,9 % к уровню  2016 г</w:t>
            </w:r>
            <w:proofErr w:type="gramStart"/>
            <w:r w:rsidRPr="008F3BD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3BD4">
              <w:rPr>
                <w:rFonts w:ascii="Times New Roman" w:hAnsi="Times New Roman"/>
                <w:sz w:val="24"/>
                <w:szCs w:val="24"/>
              </w:rPr>
              <w:t xml:space="preserve">   сократилось производство зерна на 3,4 %, сахарной свеклы на 32,2 %, плодов и ягод на 18,1 % прои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водство мяса в ЛПХ и сельхо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предприятиях  на 63,9%.</w:t>
            </w:r>
          </w:p>
        </w:tc>
      </w:tr>
      <w:tr w:rsidR="008F3BD4" w:rsidTr="00EC5903">
        <w:tc>
          <w:tcPr>
            <w:tcW w:w="3085" w:type="dxa"/>
          </w:tcPr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8F3BD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677,3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654,6</w:t>
            </w:r>
          </w:p>
        </w:tc>
        <w:tc>
          <w:tcPr>
            <w:tcW w:w="1276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vAlign w:val="bottom"/>
          </w:tcPr>
          <w:p w:rsidR="008F3BD4" w:rsidRPr="008F3BD4" w:rsidRDefault="008F3BD4" w:rsidP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96,65</w:t>
            </w:r>
          </w:p>
        </w:tc>
        <w:tc>
          <w:tcPr>
            <w:tcW w:w="1134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100,61</w:t>
            </w:r>
          </w:p>
        </w:tc>
        <w:tc>
          <w:tcPr>
            <w:tcW w:w="1276" w:type="dxa"/>
            <w:vAlign w:val="bottom"/>
          </w:tcPr>
          <w:p w:rsidR="008F3BD4" w:rsidRPr="008F3BD4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-4,55</w:t>
            </w:r>
          </w:p>
        </w:tc>
        <w:tc>
          <w:tcPr>
            <w:tcW w:w="3479" w:type="dxa"/>
          </w:tcPr>
          <w:p w:rsidR="008F3BD4" w:rsidRPr="008F3BD4" w:rsidRDefault="008F3BD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3BD4">
              <w:rPr>
                <w:rFonts w:ascii="Times New Roman" w:hAnsi="Times New Roman"/>
                <w:sz w:val="24"/>
                <w:szCs w:val="24"/>
              </w:rPr>
              <w:t>Производства зерна во всех к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F3BD4">
              <w:rPr>
                <w:rFonts w:ascii="Times New Roman" w:hAnsi="Times New Roman"/>
                <w:sz w:val="24"/>
                <w:szCs w:val="24"/>
              </w:rPr>
              <w:t>тегориях хозяйств  сократилось  на 3,4  % -причина, сокращение посевных площадей  на 0,3 % и  сокращению  урожайности на 3,09 % к уровню 2016 г. однако план по производству зерна выполнен на 100,6 %.</w:t>
            </w:r>
          </w:p>
        </w:tc>
      </w:tr>
      <w:tr w:rsidR="008F3BD4" w:rsidTr="00257516">
        <w:trPr>
          <w:trHeight w:val="1964"/>
        </w:trPr>
        <w:tc>
          <w:tcPr>
            <w:tcW w:w="3085" w:type="dxa"/>
          </w:tcPr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BD4" w:rsidRPr="00257516" w:rsidRDefault="008F3B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5751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i/>
                <w:sz w:val="24"/>
                <w:szCs w:val="24"/>
              </w:rPr>
              <w:t>465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315,40</w:t>
            </w:r>
          </w:p>
        </w:tc>
        <w:tc>
          <w:tcPr>
            <w:tcW w:w="1276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67,83</w:t>
            </w:r>
          </w:p>
        </w:tc>
        <w:tc>
          <w:tcPr>
            <w:tcW w:w="1134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63,65</w:t>
            </w:r>
          </w:p>
        </w:tc>
        <w:tc>
          <w:tcPr>
            <w:tcW w:w="1276" w:type="dxa"/>
            <w:vAlign w:val="bottom"/>
          </w:tcPr>
          <w:p w:rsidR="008F3BD4" w:rsidRPr="00257516" w:rsidRDefault="008F3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-36,07</w:t>
            </w:r>
          </w:p>
        </w:tc>
        <w:tc>
          <w:tcPr>
            <w:tcW w:w="3479" w:type="dxa"/>
          </w:tcPr>
          <w:p w:rsidR="008F3BD4" w:rsidRPr="008F3BD4" w:rsidRDefault="008F3BD4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F3BD4" w:rsidRPr="008F3BD4" w:rsidRDefault="00257516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сокращено на 32,2 %   в р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зультате сокращения  посевных площадей  на 18,7 % и  ур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о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жайность на 17,02 % к уровню прошлого года по причине с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о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блюдения севооборота.</w:t>
            </w:r>
          </w:p>
        </w:tc>
      </w:tr>
      <w:tr w:rsidR="00257516" w:rsidTr="00EC5903">
        <w:tc>
          <w:tcPr>
            <w:tcW w:w="3085" w:type="dxa"/>
          </w:tcPr>
          <w:p w:rsidR="00257516" w:rsidRPr="00257516" w:rsidRDefault="0025751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ч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т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75,70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76,82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101,48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16" w:rsidRPr="00257516" w:rsidRDefault="00257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t>-0,82</w:t>
            </w:r>
          </w:p>
        </w:tc>
        <w:tc>
          <w:tcPr>
            <w:tcW w:w="3479" w:type="dxa"/>
          </w:tcPr>
          <w:p w:rsidR="00257516" w:rsidRPr="008F3BD4" w:rsidRDefault="0025751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75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подсолнечника </w:t>
            </w:r>
            <w:r w:rsidRPr="00257516">
              <w:rPr>
                <w:rFonts w:ascii="Times New Roman" w:hAnsi="Times New Roman"/>
                <w:sz w:val="24"/>
                <w:szCs w:val="24"/>
              </w:rPr>
              <w:lastRenderedPageBreak/>
              <w:t>увеличилось на 1,5 % в резул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ь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тате увеличения посевных площадей в КФХ на 7,4 %.  План по производству подсо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л</w:t>
            </w:r>
            <w:r w:rsidRPr="00257516">
              <w:rPr>
                <w:rFonts w:ascii="Times New Roman" w:hAnsi="Times New Roman"/>
                <w:sz w:val="24"/>
                <w:szCs w:val="24"/>
              </w:rPr>
              <w:t>нечника выполнен на 108,5 %.</w:t>
            </w:r>
          </w:p>
        </w:tc>
      </w:tr>
      <w:tr w:rsidR="00550DB1" w:rsidTr="00550DB1">
        <w:trPr>
          <w:trHeight w:val="1779"/>
        </w:trPr>
        <w:tc>
          <w:tcPr>
            <w:tcW w:w="3085" w:type="dxa"/>
          </w:tcPr>
          <w:p w:rsidR="00550DB1" w:rsidRPr="00550DB1" w:rsidRDefault="00550DB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DB1" w:rsidRPr="00550DB1" w:rsidRDefault="00550DB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DB1" w:rsidRPr="00550DB1" w:rsidRDefault="00550DB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DB1" w:rsidRPr="00550DB1" w:rsidRDefault="00550DB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550DB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550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10,40</w:t>
            </w:r>
          </w:p>
        </w:tc>
        <w:tc>
          <w:tcPr>
            <w:tcW w:w="1134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276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115,38</w:t>
            </w:r>
          </w:p>
        </w:tc>
        <w:tc>
          <w:tcPr>
            <w:tcW w:w="1134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vAlign w:val="bottom"/>
          </w:tcPr>
          <w:p w:rsidR="00550DB1" w:rsidRPr="00550DB1" w:rsidRDefault="0055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14,58</w:t>
            </w:r>
          </w:p>
        </w:tc>
        <w:tc>
          <w:tcPr>
            <w:tcW w:w="3479" w:type="dxa"/>
          </w:tcPr>
          <w:p w:rsidR="00550DB1" w:rsidRPr="00550DB1" w:rsidRDefault="00550DB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DB1">
              <w:rPr>
                <w:rFonts w:ascii="Times New Roman" w:hAnsi="Times New Roman"/>
                <w:sz w:val="24"/>
                <w:szCs w:val="24"/>
              </w:rPr>
              <w:t>Производство картофеля ув</w:t>
            </w:r>
            <w:r w:rsidRPr="00550DB1">
              <w:rPr>
                <w:rFonts w:ascii="Times New Roman" w:hAnsi="Times New Roman"/>
                <w:sz w:val="24"/>
                <w:szCs w:val="24"/>
              </w:rPr>
              <w:t>е</w:t>
            </w:r>
            <w:r w:rsidRPr="00550DB1">
              <w:rPr>
                <w:rFonts w:ascii="Times New Roman" w:hAnsi="Times New Roman"/>
                <w:sz w:val="24"/>
                <w:szCs w:val="24"/>
              </w:rPr>
              <w:t>личилось    на 15,4%   в резул</w:t>
            </w:r>
            <w:r w:rsidRPr="00550DB1">
              <w:rPr>
                <w:rFonts w:ascii="Times New Roman" w:hAnsi="Times New Roman"/>
                <w:sz w:val="24"/>
                <w:szCs w:val="24"/>
              </w:rPr>
              <w:t>ь</w:t>
            </w:r>
            <w:r w:rsidRPr="00550DB1">
              <w:rPr>
                <w:rFonts w:ascii="Times New Roman" w:hAnsi="Times New Roman"/>
                <w:sz w:val="24"/>
                <w:szCs w:val="24"/>
              </w:rPr>
              <w:t>тате расширение посевных площадей в ЛПХ. План по производству выполнен на 100 %.</w:t>
            </w:r>
          </w:p>
        </w:tc>
      </w:tr>
      <w:tr w:rsidR="0044636A" w:rsidTr="00EC5903">
        <w:tc>
          <w:tcPr>
            <w:tcW w:w="3085" w:type="dxa"/>
          </w:tcPr>
          <w:p w:rsidR="0044636A" w:rsidRPr="0044636A" w:rsidRDefault="0044636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36A" w:rsidRPr="0044636A" w:rsidRDefault="0044636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44636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463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12,200</w:t>
            </w:r>
          </w:p>
        </w:tc>
        <w:tc>
          <w:tcPr>
            <w:tcW w:w="1134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14,406</w:t>
            </w:r>
          </w:p>
        </w:tc>
        <w:tc>
          <w:tcPr>
            <w:tcW w:w="1276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118,0820</w:t>
            </w:r>
          </w:p>
        </w:tc>
        <w:tc>
          <w:tcPr>
            <w:tcW w:w="1134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117,1220</w:t>
            </w:r>
          </w:p>
        </w:tc>
        <w:tc>
          <w:tcPr>
            <w:tcW w:w="1276" w:type="dxa"/>
            <w:vAlign w:val="bottom"/>
          </w:tcPr>
          <w:p w:rsidR="0044636A" w:rsidRPr="0044636A" w:rsidRDefault="00446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17,2820</w:t>
            </w:r>
          </w:p>
        </w:tc>
        <w:tc>
          <w:tcPr>
            <w:tcW w:w="3479" w:type="dxa"/>
          </w:tcPr>
          <w:p w:rsidR="0044636A" w:rsidRPr="0044636A" w:rsidRDefault="0044636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36A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и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чилось на 18,1 % к уровню прошлого года, это объясняе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т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proofErr w:type="gramStart"/>
            <w:r w:rsidRPr="0044636A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44636A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 теплиц закрытого грунта на 13100 кв. м, в КФХ в 1,9 раз и в сельхозпредприят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и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ях в 3,4 раза. План по прои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з</w:t>
            </w:r>
            <w:r w:rsidRPr="0044636A">
              <w:rPr>
                <w:rFonts w:ascii="Times New Roman" w:hAnsi="Times New Roman"/>
                <w:sz w:val="24"/>
                <w:szCs w:val="24"/>
              </w:rPr>
              <w:t>водству овощей выполнен на 117,1 %.</w:t>
            </w:r>
          </w:p>
        </w:tc>
      </w:tr>
      <w:tr w:rsidR="00FD39A1" w:rsidTr="00EC5903">
        <w:tc>
          <w:tcPr>
            <w:tcW w:w="3085" w:type="dxa"/>
          </w:tcPr>
          <w:p w:rsidR="00FD39A1" w:rsidRPr="00FD39A1" w:rsidRDefault="00FD39A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й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FD39A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vAlign w:val="bottom"/>
          </w:tcPr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108,64</w:t>
            </w:r>
          </w:p>
        </w:tc>
        <w:tc>
          <w:tcPr>
            <w:tcW w:w="1134" w:type="dxa"/>
            <w:vAlign w:val="bottom"/>
          </w:tcPr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112,74</w:t>
            </w:r>
          </w:p>
        </w:tc>
        <w:tc>
          <w:tcPr>
            <w:tcW w:w="1276" w:type="dxa"/>
            <w:vAlign w:val="bottom"/>
          </w:tcPr>
          <w:p w:rsidR="00FD39A1" w:rsidRPr="00FD39A1" w:rsidRDefault="00FD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3479" w:type="dxa"/>
          </w:tcPr>
          <w:p w:rsidR="00FD39A1" w:rsidRPr="008F3BD4" w:rsidRDefault="00FD39A1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39A1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чилось   на 8,6 % в результате расширения  площадей закр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ы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>б</w:t>
            </w:r>
            <w:r w:rsidRPr="00FD39A1">
              <w:rPr>
                <w:rFonts w:ascii="Times New Roman" w:hAnsi="Times New Roman"/>
                <w:sz w:val="24"/>
                <w:szCs w:val="24"/>
              </w:rPr>
              <w:t xml:space="preserve">ных хозяйствах на 13100   кв.м., тем самым выполнен </w:t>
            </w:r>
            <w:r w:rsidRPr="00FD3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 по строительству теплиц на 119%.  План по </w:t>
            </w:r>
            <w:proofErr w:type="spellStart"/>
            <w:r w:rsidRPr="00FD39A1">
              <w:rPr>
                <w:rFonts w:ascii="Times New Roman" w:hAnsi="Times New Roman"/>
                <w:sz w:val="24"/>
                <w:szCs w:val="24"/>
              </w:rPr>
              <w:t>роизводству</w:t>
            </w:r>
            <w:proofErr w:type="spellEnd"/>
            <w:r w:rsidRPr="00FD39A1">
              <w:rPr>
                <w:rFonts w:ascii="Times New Roman" w:hAnsi="Times New Roman"/>
                <w:sz w:val="24"/>
                <w:szCs w:val="24"/>
              </w:rPr>
              <w:t xml:space="preserve"> овощей выполнен на 112,7 %.</w:t>
            </w:r>
          </w:p>
        </w:tc>
      </w:tr>
      <w:tr w:rsidR="00B50475" w:rsidTr="00EC5903">
        <w:tc>
          <w:tcPr>
            <w:tcW w:w="3085" w:type="dxa"/>
          </w:tcPr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475" w:rsidRPr="00B50475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у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1,200</w:t>
            </w:r>
          </w:p>
        </w:tc>
        <w:tc>
          <w:tcPr>
            <w:tcW w:w="1134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2,305</w:t>
            </w:r>
          </w:p>
        </w:tc>
        <w:tc>
          <w:tcPr>
            <w:tcW w:w="1276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192,08</w:t>
            </w:r>
          </w:p>
        </w:tc>
        <w:tc>
          <w:tcPr>
            <w:tcW w:w="1134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144,06</w:t>
            </w:r>
          </w:p>
        </w:tc>
        <w:tc>
          <w:tcPr>
            <w:tcW w:w="1276" w:type="dxa"/>
            <w:vAlign w:val="bottom"/>
          </w:tcPr>
          <w:p w:rsidR="00B50475" w:rsidRPr="00B50475" w:rsidRDefault="00B50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85,38</w:t>
            </w:r>
          </w:p>
        </w:tc>
        <w:tc>
          <w:tcPr>
            <w:tcW w:w="3479" w:type="dxa"/>
          </w:tcPr>
          <w:p w:rsidR="00B50475" w:rsidRPr="008F3BD4" w:rsidRDefault="00B50475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0475">
              <w:rPr>
                <w:rFonts w:ascii="Times New Roman" w:hAnsi="Times New Roman"/>
                <w:sz w:val="24"/>
                <w:szCs w:val="24"/>
              </w:rPr>
              <w:t>Производство овощей  увел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и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чилось в 1,9  раз</w:t>
            </w:r>
            <w:proofErr w:type="gramStart"/>
            <w:r w:rsidRPr="00B5047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50475">
              <w:rPr>
                <w:rFonts w:ascii="Times New Roman" w:hAnsi="Times New Roman"/>
                <w:sz w:val="24"/>
                <w:szCs w:val="24"/>
              </w:rPr>
              <w:t xml:space="preserve"> в результате расширение посевных площ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а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дей в 1,85 раз. ИП глава КФХ Филиппов Н.Н. сократил пл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щадь картофеля данная пл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щадь была засажена  овощ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а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B5047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B50475">
              <w:rPr>
                <w:rFonts w:ascii="Times New Roman" w:hAnsi="Times New Roman"/>
                <w:sz w:val="24"/>
                <w:szCs w:val="24"/>
              </w:rPr>
              <w:t>салатом, свекла столовая, тыква).  А также ИП глава КФХ Печорин А.А. также ув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личил площади томатов откр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ы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того грунта. План по произво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д</w:t>
            </w:r>
            <w:r w:rsidRPr="00B50475">
              <w:rPr>
                <w:rFonts w:ascii="Times New Roman" w:hAnsi="Times New Roman"/>
                <w:sz w:val="24"/>
                <w:szCs w:val="24"/>
              </w:rPr>
              <w:t>ству овощей в КФХ выполнен на 144,1 %.</w:t>
            </w:r>
          </w:p>
        </w:tc>
      </w:tr>
      <w:tr w:rsidR="00F2552D" w:rsidTr="00EC5903">
        <w:tc>
          <w:tcPr>
            <w:tcW w:w="3085" w:type="dxa"/>
          </w:tcPr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2D" w:rsidRPr="00F2552D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</w:t>
            </w:r>
            <w:r w:rsidRPr="00F2552D">
              <w:rPr>
                <w:rFonts w:ascii="Times New Roman" w:hAnsi="Times New Roman"/>
                <w:sz w:val="24"/>
                <w:szCs w:val="24"/>
              </w:rPr>
              <w:lastRenderedPageBreak/>
              <w:t>ягод во всех категориях х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F2552D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lastRenderedPageBreak/>
              <w:t>2,60</w:t>
            </w:r>
          </w:p>
        </w:tc>
        <w:tc>
          <w:tcPr>
            <w:tcW w:w="1134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276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2D">
              <w:rPr>
                <w:rFonts w:ascii="Times New Roman" w:hAnsi="Times New Roman"/>
                <w:sz w:val="28"/>
                <w:szCs w:val="28"/>
              </w:rPr>
              <w:t>81,92</w:t>
            </w:r>
          </w:p>
        </w:tc>
        <w:tc>
          <w:tcPr>
            <w:tcW w:w="1134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2D">
              <w:rPr>
                <w:rFonts w:ascii="Times New Roman" w:hAnsi="Times New Roman"/>
                <w:sz w:val="28"/>
                <w:szCs w:val="28"/>
              </w:rPr>
              <w:t>76,07</w:t>
            </w:r>
          </w:p>
        </w:tc>
        <w:tc>
          <w:tcPr>
            <w:tcW w:w="1276" w:type="dxa"/>
            <w:vAlign w:val="bottom"/>
          </w:tcPr>
          <w:p w:rsidR="00F2552D" w:rsidRPr="00F2552D" w:rsidRDefault="00F25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2D">
              <w:rPr>
                <w:rFonts w:ascii="Times New Roman" w:hAnsi="Times New Roman"/>
                <w:sz w:val="28"/>
                <w:szCs w:val="28"/>
              </w:rPr>
              <w:t>-21,78</w:t>
            </w:r>
          </w:p>
        </w:tc>
        <w:tc>
          <w:tcPr>
            <w:tcW w:w="3479" w:type="dxa"/>
          </w:tcPr>
          <w:p w:rsidR="00F2552D" w:rsidRPr="008F3BD4" w:rsidRDefault="00F2552D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552D">
              <w:rPr>
                <w:rFonts w:ascii="Times New Roman" w:hAnsi="Times New Roman"/>
                <w:sz w:val="24"/>
                <w:szCs w:val="24"/>
              </w:rPr>
              <w:t>Производство плодов  сокр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>а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 xml:space="preserve">тилось на 18,1 %  в  результате раскорчевки старого сада в ОАО " Радуга", однако  СПК " Колос" заложил новые </w:t>
            </w:r>
            <w:proofErr w:type="gramStart"/>
            <w:r w:rsidRPr="00F2552D">
              <w:rPr>
                <w:rFonts w:ascii="Times New Roman" w:hAnsi="Times New Roman"/>
                <w:sz w:val="24"/>
                <w:szCs w:val="24"/>
              </w:rPr>
              <w:t>сады</w:t>
            </w:r>
            <w:proofErr w:type="gramEnd"/>
            <w:r w:rsidRPr="00F2552D">
              <w:rPr>
                <w:rFonts w:ascii="Times New Roman" w:hAnsi="Times New Roman"/>
                <w:sz w:val="24"/>
                <w:szCs w:val="24"/>
              </w:rPr>
              <w:t xml:space="preserve"> которые находятся не в плод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>о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 xml:space="preserve">носящем возрасте, а также в районе находится 85,36 га сада в КФХ и ИП которые также  находятся не в плодоносящем возрасте. Что повлияло на не </w:t>
            </w:r>
            <w:r w:rsidRPr="00F2552D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план  по прои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>з</w:t>
            </w:r>
            <w:r w:rsidRPr="00F2552D">
              <w:rPr>
                <w:rFonts w:ascii="Times New Roman" w:hAnsi="Times New Roman"/>
                <w:sz w:val="24"/>
                <w:szCs w:val="24"/>
              </w:rPr>
              <w:t>водству плодов и ягод.</w:t>
            </w:r>
          </w:p>
        </w:tc>
      </w:tr>
      <w:tr w:rsidR="001D42FF" w:rsidTr="00EC5903">
        <w:tc>
          <w:tcPr>
            <w:tcW w:w="3085" w:type="dxa"/>
          </w:tcPr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1D42F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0,064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148,84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123,08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44,84</w:t>
            </w:r>
          </w:p>
        </w:tc>
        <w:tc>
          <w:tcPr>
            <w:tcW w:w="3479" w:type="dxa"/>
          </w:tcPr>
          <w:p w:rsidR="001D42FF" w:rsidRPr="001D42FF" w:rsidRDefault="001D42F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Производство винограда ув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личилось на 48,8  %  в резул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ь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тате благоприятных условий,  план по производству виногр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а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да  перевыполнен</w:t>
            </w:r>
            <w:proofErr w:type="gramStart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D42FF" w:rsidTr="00EC5903">
        <w:tc>
          <w:tcPr>
            <w:tcW w:w="3085" w:type="dxa"/>
          </w:tcPr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  <w:vAlign w:val="bottom"/>
          </w:tcPr>
          <w:p w:rsidR="001D42FF" w:rsidRPr="001D42FF" w:rsidRDefault="001D42FF" w:rsidP="001D42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4,70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36,11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121,21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-63,89</w:t>
            </w:r>
          </w:p>
        </w:tc>
        <w:tc>
          <w:tcPr>
            <w:tcW w:w="3479" w:type="dxa"/>
          </w:tcPr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План по производству  мяса  выполнен  за счёт производс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т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во мяса  в КФХ за  12 месяцев 2017 г увеличилось в 3,2 раз в результате  реализации конд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ционного поголовья свиней в ИП глава КФХ Генералов В.</w:t>
            </w:r>
            <w:proofErr w:type="gramStart"/>
            <w:r w:rsidRPr="001D4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и реализации КРС-6,1%, овцы и козы-16,7 %,птица-36,3%.  , однако темп роста за 2016 год к 2017 году составил 36,1 %  , это погрешность статистич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ского учета в ЛПХ  по прои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з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водству мяса птицы, при нал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 xml:space="preserve">чии поголовья птицы в ЛПХ </w:t>
            </w:r>
            <w:proofErr w:type="gramStart"/>
            <w:r w:rsidRPr="001D42F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количестве 198,6 тыс. голов из которых 98 тыс. голов это к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у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ры-несушки,  таким образом выполнить производство мяса 1,6 тыс. тонн не возможно.</w:t>
            </w:r>
          </w:p>
        </w:tc>
      </w:tr>
      <w:tr w:rsidR="001D42FF" w:rsidTr="00885071">
        <w:tc>
          <w:tcPr>
            <w:tcW w:w="3085" w:type="dxa"/>
          </w:tcPr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ч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21,51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-82,79</w:t>
            </w:r>
          </w:p>
        </w:tc>
        <w:tc>
          <w:tcPr>
            <w:tcW w:w="3479" w:type="dxa"/>
          </w:tcPr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 по производству мяса не </w:t>
            </w:r>
            <w:r w:rsidRPr="001D42FF">
              <w:rPr>
                <w:rFonts w:ascii="Times New Roman" w:hAnsi="Times New Roman"/>
                <w:sz w:val="24"/>
                <w:szCs w:val="24"/>
              </w:rPr>
              <w:lastRenderedPageBreak/>
              <w:t>выполнен: погрешность стат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 xml:space="preserve">стического учета в ЛПХ, по производству мяса птицы, при наличии поголовья птицы в ЛПХ в количестве 198,6 тыс. голов из которых 98 тыс. голов это куры-несушки, таким </w:t>
            </w:r>
            <w:proofErr w:type="gramStart"/>
            <w:r w:rsidRPr="001D42FF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а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зом</w:t>
            </w:r>
            <w:proofErr w:type="gramEnd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2FF">
              <w:rPr>
                <w:rFonts w:ascii="Times New Roman" w:hAnsi="Times New Roman"/>
                <w:sz w:val="24"/>
                <w:szCs w:val="24"/>
              </w:rPr>
              <w:t>выполненить</w:t>
            </w:r>
            <w:proofErr w:type="spellEnd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производство мяса 1,6  тыс. тонн не возмо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ж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но.</w:t>
            </w:r>
          </w:p>
        </w:tc>
      </w:tr>
      <w:tr w:rsidR="001D42FF" w:rsidTr="00885071">
        <w:tc>
          <w:tcPr>
            <w:tcW w:w="3085" w:type="dxa"/>
          </w:tcPr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1D42FF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у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323,00</w:t>
            </w:r>
          </w:p>
        </w:tc>
        <w:tc>
          <w:tcPr>
            <w:tcW w:w="1134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323,00</w:t>
            </w:r>
          </w:p>
        </w:tc>
        <w:tc>
          <w:tcPr>
            <w:tcW w:w="1276" w:type="dxa"/>
            <w:vAlign w:val="bottom"/>
          </w:tcPr>
          <w:p w:rsidR="001D42FF" w:rsidRPr="001D42FF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156,30</w:t>
            </w:r>
          </w:p>
        </w:tc>
        <w:tc>
          <w:tcPr>
            <w:tcW w:w="3479" w:type="dxa"/>
          </w:tcPr>
          <w:p w:rsidR="001D42FF" w:rsidRPr="008F3BD4" w:rsidRDefault="001D42FF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2FF">
              <w:rPr>
                <w:rFonts w:ascii="Times New Roman" w:hAnsi="Times New Roman"/>
                <w:sz w:val="24"/>
                <w:szCs w:val="24"/>
              </w:rPr>
              <w:t>Производство мяса  за  12 м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сяцев 2017 г увеличилось в 3,2 раз в результате  реализации кондиционного поголовья св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42FF">
              <w:rPr>
                <w:rFonts w:ascii="Times New Roman" w:hAnsi="Times New Roman"/>
                <w:sz w:val="24"/>
                <w:szCs w:val="24"/>
              </w:rPr>
              <w:t>ней в ИП глава КФХ Генералов В.</w:t>
            </w:r>
            <w:proofErr w:type="gramStart"/>
            <w:r w:rsidRPr="001D4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42FF">
              <w:rPr>
                <w:rFonts w:ascii="Times New Roman" w:hAnsi="Times New Roman"/>
                <w:sz w:val="24"/>
                <w:szCs w:val="24"/>
              </w:rPr>
              <w:t xml:space="preserve"> и реализации КРС-6,1%, овцы и козы-16,7 %,птица-36,3%.</w:t>
            </w:r>
          </w:p>
        </w:tc>
      </w:tr>
      <w:tr w:rsidR="001D42FF" w:rsidTr="00885071">
        <w:tc>
          <w:tcPr>
            <w:tcW w:w="3085" w:type="dxa"/>
          </w:tcPr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2FF" w:rsidRPr="00801513" w:rsidRDefault="001D42F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во </w:t>
            </w:r>
            <w:r w:rsidRPr="00801513">
              <w:rPr>
                <w:rFonts w:ascii="Times New Roman" w:hAnsi="Times New Roman"/>
                <w:sz w:val="24"/>
                <w:szCs w:val="24"/>
              </w:rPr>
              <w:lastRenderedPageBreak/>
              <w:t>всех категориях хозяйств тыс. тонн</w:t>
            </w:r>
          </w:p>
        </w:tc>
        <w:tc>
          <w:tcPr>
            <w:tcW w:w="1134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1134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11,84</w:t>
            </w:r>
          </w:p>
        </w:tc>
        <w:tc>
          <w:tcPr>
            <w:tcW w:w="1276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124,59</w:t>
            </w:r>
          </w:p>
        </w:tc>
        <w:tc>
          <w:tcPr>
            <w:tcW w:w="1134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105,68</w:t>
            </w:r>
          </w:p>
        </w:tc>
        <w:tc>
          <w:tcPr>
            <w:tcW w:w="1276" w:type="dxa"/>
            <w:vAlign w:val="bottom"/>
          </w:tcPr>
          <w:p w:rsidR="001D42FF" w:rsidRPr="00801513" w:rsidRDefault="001D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21,79</w:t>
            </w:r>
          </w:p>
        </w:tc>
        <w:tc>
          <w:tcPr>
            <w:tcW w:w="3479" w:type="dxa"/>
          </w:tcPr>
          <w:p w:rsidR="001D42FF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молока  за 12 месяцев  2017 г  в целом по району увеличилось  на 24,6 % за счет</w:t>
            </w:r>
            <w:proofErr w:type="gramStart"/>
            <w:r w:rsidRPr="0080151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01513">
              <w:rPr>
                <w:rFonts w:ascii="Times New Roman" w:hAnsi="Times New Roman"/>
                <w:sz w:val="24"/>
                <w:szCs w:val="24"/>
              </w:rPr>
              <w:t xml:space="preserve"> увеличения  проду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к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тивности в ЛПХ  на 37,2 %, в КФХ поголовье коров увел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и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чилось на 50  %,   в сельхо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з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предприятиях продуктивность увеличилась на 5,4 %  к уро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в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 xml:space="preserve">ню прошлого года. Таким </w:t>
            </w:r>
            <w:proofErr w:type="gramStart"/>
            <w:r w:rsidRPr="00801513">
              <w:rPr>
                <w:rFonts w:ascii="Times New Roman" w:hAnsi="Times New Roman"/>
                <w:sz w:val="24"/>
                <w:szCs w:val="24"/>
              </w:rPr>
              <w:t>о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б</w:t>
            </w:r>
            <w:r w:rsidRPr="00801513">
              <w:rPr>
                <w:rFonts w:ascii="Times New Roman" w:hAnsi="Times New Roman"/>
                <w:sz w:val="24"/>
                <w:szCs w:val="24"/>
              </w:rPr>
              <w:lastRenderedPageBreak/>
              <w:t>разом</w:t>
            </w:r>
            <w:proofErr w:type="gramEnd"/>
            <w:r w:rsidRPr="00801513">
              <w:rPr>
                <w:rFonts w:ascii="Times New Roman" w:hAnsi="Times New Roman"/>
                <w:sz w:val="24"/>
                <w:szCs w:val="24"/>
              </w:rPr>
              <w:t xml:space="preserve"> план по производству молока выполнен на 105,7%.</w:t>
            </w:r>
          </w:p>
        </w:tc>
      </w:tr>
      <w:tr w:rsidR="00801513" w:rsidTr="00885071">
        <w:tc>
          <w:tcPr>
            <w:tcW w:w="3085" w:type="dxa"/>
          </w:tcPr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й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7,95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135,77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107,36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  <w:tc>
          <w:tcPr>
            <w:tcW w:w="3479" w:type="dxa"/>
          </w:tcPr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молока за 12 м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е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сяцев увеличилось  на 35,8  % в результате увеличения  пр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о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дуктивности на 37,2 %  к уро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в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ню прошлого периода. План по производству выполнен на  107,4 %.</w:t>
            </w:r>
          </w:p>
        </w:tc>
      </w:tr>
      <w:tr w:rsidR="00801513" w:rsidTr="00885071">
        <w:tc>
          <w:tcPr>
            <w:tcW w:w="3085" w:type="dxa"/>
          </w:tcPr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ь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99,02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3479" w:type="dxa"/>
          </w:tcPr>
          <w:p w:rsidR="00801513" w:rsidRPr="00801513" w:rsidRDefault="00801513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молока за 12 м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е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сяцев увеличилось на 16,4 %,  за счет роста поголовья коров  на 50  %  к соответствующему периоду прошлого года.  План по производству молока в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ы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полнен на 99 %.</w:t>
            </w:r>
          </w:p>
        </w:tc>
      </w:tr>
      <w:tr w:rsidR="00801513" w:rsidTr="00885071">
        <w:tc>
          <w:tcPr>
            <w:tcW w:w="3085" w:type="dxa"/>
          </w:tcPr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41,20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100,12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101,10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479" w:type="dxa"/>
          </w:tcPr>
          <w:p w:rsidR="00801513" w:rsidRPr="008F3BD4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 xml:space="preserve">Производство яиц за 12 месяца 2017 г увеличилось на 0,1 % в результате увеличения  </w:t>
            </w:r>
            <w:proofErr w:type="spellStart"/>
            <w:r w:rsidRPr="00801513">
              <w:rPr>
                <w:rFonts w:ascii="Times New Roman" w:hAnsi="Times New Roman"/>
                <w:sz w:val="24"/>
                <w:szCs w:val="24"/>
              </w:rPr>
              <w:t>прои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з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водтства</w:t>
            </w:r>
            <w:proofErr w:type="spellEnd"/>
            <w:r w:rsidRPr="00801513">
              <w:rPr>
                <w:rFonts w:ascii="Times New Roman" w:hAnsi="Times New Roman"/>
                <w:sz w:val="24"/>
                <w:szCs w:val="24"/>
              </w:rPr>
              <w:t xml:space="preserve">  в  КФХ на  21,4 %    к  уровню прошлого года. План по производству яиц выполнен на 101,1 %.</w:t>
            </w:r>
          </w:p>
        </w:tc>
      </w:tr>
      <w:tr w:rsidR="00801513" w:rsidTr="00885071">
        <w:trPr>
          <w:trHeight w:val="1732"/>
        </w:trPr>
        <w:tc>
          <w:tcPr>
            <w:tcW w:w="3085" w:type="dxa"/>
          </w:tcPr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513" w:rsidRPr="00801513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395,40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288,066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72,85</w:t>
            </w:r>
          </w:p>
        </w:tc>
        <w:tc>
          <w:tcPr>
            <w:tcW w:w="1134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74,24</w:t>
            </w:r>
          </w:p>
        </w:tc>
        <w:tc>
          <w:tcPr>
            <w:tcW w:w="1276" w:type="dxa"/>
            <w:vAlign w:val="bottom"/>
          </w:tcPr>
          <w:p w:rsidR="00801513" w:rsidRPr="00801513" w:rsidRDefault="00801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-27,45</w:t>
            </w:r>
          </w:p>
        </w:tc>
        <w:tc>
          <w:tcPr>
            <w:tcW w:w="3479" w:type="dxa"/>
          </w:tcPr>
          <w:p w:rsidR="00801513" w:rsidRPr="008F3BD4" w:rsidRDefault="00801513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1513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с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и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 xml:space="preserve">зации  поголовья  птицы в ЛПХ, темп роста составил 65,07  %, в  КФХ  </w:t>
            </w:r>
            <w:proofErr w:type="spellStart"/>
            <w:r w:rsidRPr="00801513">
              <w:rPr>
                <w:rFonts w:ascii="Times New Roman" w:hAnsi="Times New Roman"/>
                <w:sz w:val="24"/>
                <w:szCs w:val="24"/>
              </w:rPr>
              <w:t>тепм</w:t>
            </w:r>
            <w:proofErr w:type="spellEnd"/>
            <w:r w:rsidRPr="00801513">
              <w:rPr>
                <w:rFonts w:ascii="Times New Roman" w:hAnsi="Times New Roman"/>
                <w:sz w:val="24"/>
                <w:szCs w:val="24"/>
              </w:rPr>
              <w:t xml:space="preserve"> роста составил 63,68 % к  уровню прошлого года и из-за высокой стоимости кормов, что повли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я</w:t>
            </w:r>
            <w:r w:rsidRPr="00801513">
              <w:rPr>
                <w:rFonts w:ascii="Times New Roman" w:hAnsi="Times New Roman"/>
                <w:sz w:val="24"/>
                <w:szCs w:val="24"/>
              </w:rPr>
              <w:t>ло на выполнения плана по численности птицы.</w:t>
            </w:r>
          </w:p>
        </w:tc>
      </w:tr>
      <w:tr w:rsidR="00E70B71" w:rsidTr="00885071">
        <w:tc>
          <w:tcPr>
            <w:tcW w:w="3085" w:type="dxa"/>
          </w:tcPr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E70B7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70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727,60</w:t>
            </w:r>
          </w:p>
        </w:tc>
        <w:tc>
          <w:tcPr>
            <w:tcW w:w="1134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830,03</w:t>
            </w:r>
          </w:p>
        </w:tc>
        <w:tc>
          <w:tcPr>
            <w:tcW w:w="1276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114,08</w:t>
            </w:r>
          </w:p>
        </w:tc>
        <w:tc>
          <w:tcPr>
            <w:tcW w:w="1134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120,29</w:t>
            </w:r>
          </w:p>
        </w:tc>
        <w:tc>
          <w:tcPr>
            <w:tcW w:w="1276" w:type="dxa"/>
            <w:vAlign w:val="bottom"/>
          </w:tcPr>
          <w:p w:rsidR="00E70B71" w:rsidRPr="00E70B71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11,08</w:t>
            </w:r>
          </w:p>
        </w:tc>
        <w:tc>
          <w:tcPr>
            <w:tcW w:w="3479" w:type="dxa"/>
          </w:tcPr>
          <w:p w:rsidR="00E70B71" w:rsidRPr="00E70B71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71">
              <w:rPr>
                <w:rFonts w:ascii="Times New Roman" w:hAnsi="Times New Roman"/>
                <w:sz w:val="24"/>
                <w:szCs w:val="24"/>
              </w:rPr>
              <w:t>Улов рыбы за 12 месяца 2017 г  увеличился  на 14,1 % в р</w:t>
            </w:r>
            <w:r w:rsidRPr="00E70B71">
              <w:rPr>
                <w:rFonts w:ascii="Times New Roman" w:hAnsi="Times New Roman"/>
                <w:sz w:val="24"/>
                <w:szCs w:val="24"/>
              </w:rPr>
              <w:t>е</w:t>
            </w:r>
            <w:r w:rsidRPr="00E70B71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E70B71">
              <w:rPr>
                <w:rFonts w:ascii="Times New Roman" w:hAnsi="Times New Roman"/>
                <w:sz w:val="24"/>
                <w:szCs w:val="24"/>
              </w:rPr>
              <w:t>о</w:t>
            </w:r>
            <w:r w:rsidRPr="00E70B71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E70B71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E70B71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 Таким </w:t>
            </w:r>
            <w:proofErr w:type="gramStart"/>
            <w:r w:rsidRPr="00E70B71">
              <w:rPr>
                <w:rFonts w:ascii="Times New Roman" w:hAnsi="Times New Roman"/>
                <w:sz w:val="24"/>
                <w:szCs w:val="24"/>
              </w:rPr>
              <w:t>образом</w:t>
            </w:r>
            <w:proofErr w:type="gramEnd"/>
            <w:r w:rsidRPr="00E70B71">
              <w:rPr>
                <w:rFonts w:ascii="Times New Roman" w:hAnsi="Times New Roman"/>
                <w:sz w:val="24"/>
                <w:szCs w:val="24"/>
              </w:rPr>
              <w:t xml:space="preserve"> план по производству рыбы выполнен на 120,3 %.</w:t>
            </w:r>
          </w:p>
        </w:tc>
      </w:tr>
      <w:tr w:rsidR="00E70B71" w:rsidTr="00885071">
        <w:tc>
          <w:tcPr>
            <w:tcW w:w="3085" w:type="dxa"/>
          </w:tcPr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</w:t>
            </w:r>
          </w:p>
        </w:tc>
        <w:tc>
          <w:tcPr>
            <w:tcW w:w="1134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4127</w:t>
            </w:r>
          </w:p>
        </w:tc>
        <w:tc>
          <w:tcPr>
            <w:tcW w:w="1134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4340</w:t>
            </w:r>
          </w:p>
        </w:tc>
        <w:tc>
          <w:tcPr>
            <w:tcW w:w="1276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105,16</w:t>
            </w:r>
          </w:p>
        </w:tc>
        <w:tc>
          <w:tcPr>
            <w:tcW w:w="1134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96,34</w:t>
            </w:r>
          </w:p>
        </w:tc>
        <w:tc>
          <w:tcPr>
            <w:tcW w:w="1276" w:type="dxa"/>
            <w:vAlign w:val="bottom"/>
          </w:tcPr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B71" w:rsidRPr="00D83EC6" w:rsidRDefault="00E70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3479" w:type="dxa"/>
          </w:tcPr>
          <w:p w:rsidR="00E70B71" w:rsidRPr="00D83EC6" w:rsidRDefault="00E70B7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lastRenderedPageBreak/>
              <w:t>По состоянию на 1 января 2018 года поголовья КРС в целом по району увеличилось на 5,2 %, однако план по численности крупного рогатого скота в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ы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полнен на 96,3  % причина ре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лизация  кондиционного пог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ловье   в результате  выбрако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в</w:t>
            </w:r>
            <w:r w:rsidRPr="00D8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 </w:t>
            </w:r>
            <w:proofErr w:type="spellStart"/>
            <w:r w:rsidRPr="00D83EC6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пог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ловья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план был не выполнен.</w:t>
            </w:r>
          </w:p>
        </w:tc>
      </w:tr>
      <w:tr w:rsidR="00D83EC6" w:rsidTr="00885071">
        <w:tc>
          <w:tcPr>
            <w:tcW w:w="3085" w:type="dxa"/>
          </w:tcPr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1613</w:t>
            </w:r>
          </w:p>
        </w:tc>
        <w:tc>
          <w:tcPr>
            <w:tcW w:w="1276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103,20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90,87</w:t>
            </w:r>
          </w:p>
        </w:tc>
        <w:tc>
          <w:tcPr>
            <w:tcW w:w="1276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-0,50</w:t>
            </w:r>
          </w:p>
        </w:tc>
        <w:tc>
          <w:tcPr>
            <w:tcW w:w="3479" w:type="dxa"/>
          </w:tcPr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Поголовье коров  за 12 месяцев в целом по району  увелич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лось  на 3,2 % к уровню пр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 xml:space="preserve">шлого года.,  однако план по численности коров выполнен на 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>90,9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% так как продолжается оздоровление по лейкозу, </w:t>
            </w:r>
            <w:proofErr w:type="spellStart"/>
            <w:r w:rsidRPr="00D83EC6">
              <w:rPr>
                <w:rFonts w:ascii="Times New Roman" w:hAnsi="Times New Roman"/>
                <w:sz w:val="24"/>
                <w:szCs w:val="24"/>
              </w:rPr>
              <w:t>в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ы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явленое</w:t>
            </w:r>
            <w:proofErr w:type="spell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поголовье реализуется.</w:t>
            </w:r>
          </w:p>
        </w:tc>
      </w:tr>
      <w:tr w:rsidR="00D83EC6" w:rsidTr="00885071">
        <w:tc>
          <w:tcPr>
            <w:tcW w:w="3085" w:type="dxa"/>
          </w:tcPr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5452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4966</w:t>
            </w:r>
          </w:p>
        </w:tc>
        <w:tc>
          <w:tcPr>
            <w:tcW w:w="1276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91,09</w:t>
            </w:r>
          </w:p>
        </w:tc>
        <w:tc>
          <w:tcPr>
            <w:tcW w:w="1134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76,12</w:t>
            </w:r>
          </w:p>
        </w:tc>
        <w:tc>
          <w:tcPr>
            <w:tcW w:w="1276" w:type="dxa"/>
            <w:vAlign w:val="bottom"/>
          </w:tcPr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-8,91</w:t>
            </w:r>
          </w:p>
        </w:tc>
        <w:tc>
          <w:tcPr>
            <w:tcW w:w="3479" w:type="dxa"/>
          </w:tcPr>
          <w:p w:rsidR="00D83EC6" w:rsidRPr="008F3BD4" w:rsidRDefault="00D83EC6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 и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ИП глава КФХ Г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нералов В.П.  Ввиду того что мощность СТФ №1 ограничена , воспроизводство временно приостановлено, после пров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дения реконструкции на СТФ № 2 поголовье будет восст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новлено. Реконструкция СТФ № 2 планируется на 2018 год.</w:t>
            </w:r>
          </w:p>
        </w:tc>
      </w:tr>
      <w:tr w:rsidR="00D83EC6" w:rsidTr="00885071">
        <w:tc>
          <w:tcPr>
            <w:tcW w:w="3085" w:type="dxa"/>
          </w:tcPr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7153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5640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78,85</w:t>
            </w:r>
          </w:p>
        </w:tc>
        <w:tc>
          <w:tcPr>
            <w:tcW w:w="1134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81,27</w:t>
            </w:r>
          </w:p>
        </w:tc>
        <w:tc>
          <w:tcPr>
            <w:tcW w:w="1276" w:type="dxa"/>
            <w:vAlign w:val="bottom"/>
          </w:tcPr>
          <w:p w:rsidR="00E26A00" w:rsidRDefault="00E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C6" w:rsidRPr="00D83EC6" w:rsidRDefault="00D8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-21,85</w:t>
            </w:r>
          </w:p>
        </w:tc>
        <w:tc>
          <w:tcPr>
            <w:tcW w:w="3479" w:type="dxa"/>
          </w:tcPr>
          <w:p w:rsidR="00D83EC6" w:rsidRPr="00D83EC6" w:rsidRDefault="00D83EC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C6">
              <w:rPr>
                <w:rFonts w:ascii="Times New Roman" w:hAnsi="Times New Roman"/>
                <w:sz w:val="24"/>
                <w:szCs w:val="24"/>
              </w:rPr>
              <w:t>Поголовья  овец и коз за 12 м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 xml:space="preserve">сяцев  сократилось в ЛПХ на 24,5 %, в КФХ на 16,7 %, 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EC6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21,4 % в результате  реализации ж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 xml:space="preserve">вотных.   Массовый окот скота </w:t>
            </w:r>
            <w:r w:rsidRPr="00D83E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приходится на декабрь-февраль. Таким </w:t>
            </w:r>
            <w:proofErr w:type="gramStart"/>
            <w:r w:rsidRPr="00D83EC6">
              <w:rPr>
                <w:rFonts w:ascii="Times New Roman" w:hAnsi="Times New Roman"/>
                <w:sz w:val="24"/>
                <w:szCs w:val="24"/>
              </w:rPr>
              <w:t>образом</w:t>
            </w:r>
            <w:proofErr w:type="gramEnd"/>
            <w:r w:rsidRPr="00D83EC6">
              <w:rPr>
                <w:rFonts w:ascii="Times New Roman" w:hAnsi="Times New Roman"/>
                <w:sz w:val="24"/>
                <w:szCs w:val="24"/>
              </w:rPr>
              <w:t xml:space="preserve"> план по численности овец и коз в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ы</w:t>
            </w:r>
            <w:r w:rsidRPr="00D83EC6">
              <w:rPr>
                <w:rFonts w:ascii="Times New Roman" w:hAnsi="Times New Roman"/>
                <w:sz w:val="24"/>
                <w:szCs w:val="24"/>
              </w:rPr>
              <w:t>полнен на 81,3 %.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3EC6" w:rsidRDefault="00D83EC6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83EC6" w:rsidRDefault="00D83EC6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46664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E22000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69D" w:rsidRDefault="0041569D" w:rsidP="009232C6">
      <w:pPr>
        <w:spacing w:after="0" w:line="240" w:lineRule="auto"/>
      </w:pPr>
      <w:r>
        <w:separator/>
      </w:r>
    </w:p>
  </w:endnote>
  <w:endnote w:type="continuationSeparator" w:id="0">
    <w:p w:rsidR="0041569D" w:rsidRDefault="0041569D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69D" w:rsidRDefault="0041569D" w:rsidP="009232C6">
      <w:pPr>
        <w:spacing w:after="0" w:line="240" w:lineRule="auto"/>
      </w:pPr>
      <w:r>
        <w:separator/>
      </w:r>
    </w:p>
  </w:footnote>
  <w:footnote w:type="continuationSeparator" w:id="0">
    <w:p w:rsidR="0041569D" w:rsidRDefault="0041569D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26A00" w:rsidRDefault="00E26A00">
        <w:pPr>
          <w:pStyle w:val="a5"/>
          <w:jc w:val="center"/>
        </w:pPr>
        <w:fldSimple w:instr=" PAGE   \* MERGEFORMAT ">
          <w:r w:rsidR="00923E2A">
            <w:rPr>
              <w:noProof/>
            </w:rPr>
            <w:t>2</w:t>
          </w:r>
        </w:fldSimple>
      </w:p>
    </w:sdtContent>
  </w:sdt>
  <w:p w:rsidR="00E26A00" w:rsidRDefault="00E26A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152B0"/>
    <w:rsid w:val="00040383"/>
    <w:rsid w:val="00044D01"/>
    <w:rsid w:val="00061310"/>
    <w:rsid w:val="0006337F"/>
    <w:rsid w:val="00064927"/>
    <w:rsid w:val="00065F9B"/>
    <w:rsid w:val="0006644A"/>
    <w:rsid w:val="0007092B"/>
    <w:rsid w:val="00077CF9"/>
    <w:rsid w:val="000963BC"/>
    <w:rsid w:val="000A1A39"/>
    <w:rsid w:val="000A761D"/>
    <w:rsid w:val="000B5031"/>
    <w:rsid w:val="000B5839"/>
    <w:rsid w:val="000D3818"/>
    <w:rsid w:val="000D567E"/>
    <w:rsid w:val="000D69AF"/>
    <w:rsid w:val="000F4CBF"/>
    <w:rsid w:val="000F6A1C"/>
    <w:rsid w:val="001044FC"/>
    <w:rsid w:val="001104EE"/>
    <w:rsid w:val="00114A01"/>
    <w:rsid w:val="00130137"/>
    <w:rsid w:val="00150AF2"/>
    <w:rsid w:val="00161DC1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D42FF"/>
    <w:rsid w:val="001E3051"/>
    <w:rsid w:val="001E5625"/>
    <w:rsid w:val="001E6268"/>
    <w:rsid w:val="001F0499"/>
    <w:rsid w:val="00200D1B"/>
    <w:rsid w:val="00201E2A"/>
    <w:rsid w:val="00203457"/>
    <w:rsid w:val="00204515"/>
    <w:rsid w:val="0020714D"/>
    <w:rsid w:val="00210902"/>
    <w:rsid w:val="0021536C"/>
    <w:rsid w:val="0022164B"/>
    <w:rsid w:val="0023272C"/>
    <w:rsid w:val="00232AF1"/>
    <w:rsid w:val="00234C06"/>
    <w:rsid w:val="00251AB9"/>
    <w:rsid w:val="00257516"/>
    <w:rsid w:val="00257FD6"/>
    <w:rsid w:val="00261138"/>
    <w:rsid w:val="00264E20"/>
    <w:rsid w:val="00273FE5"/>
    <w:rsid w:val="00277E1B"/>
    <w:rsid w:val="0028116B"/>
    <w:rsid w:val="002930A4"/>
    <w:rsid w:val="002A0126"/>
    <w:rsid w:val="002A0D47"/>
    <w:rsid w:val="002A76E0"/>
    <w:rsid w:val="002B41A7"/>
    <w:rsid w:val="002D65DA"/>
    <w:rsid w:val="002E0305"/>
    <w:rsid w:val="002E0468"/>
    <w:rsid w:val="002E2CC7"/>
    <w:rsid w:val="002E7A0C"/>
    <w:rsid w:val="002F6C51"/>
    <w:rsid w:val="003214FF"/>
    <w:rsid w:val="00322369"/>
    <w:rsid w:val="003253E8"/>
    <w:rsid w:val="00327F38"/>
    <w:rsid w:val="00333DB4"/>
    <w:rsid w:val="00337CC3"/>
    <w:rsid w:val="003444BB"/>
    <w:rsid w:val="0035380A"/>
    <w:rsid w:val="00361409"/>
    <w:rsid w:val="003663B1"/>
    <w:rsid w:val="00373E77"/>
    <w:rsid w:val="003850A4"/>
    <w:rsid w:val="00396F89"/>
    <w:rsid w:val="00397896"/>
    <w:rsid w:val="003A046F"/>
    <w:rsid w:val="003A1113"/>
    <w:rsid w:val="003B07ED"/>
    <w:rsid w:val="003B3B52"/>
    <w:rsid w:val="003B3B71"/>
    <w:rsid w:val="003C71EC"/>
    <w:rsid w:val="003D0E09"/>
    <w:rsid w:val="003E7119"/>
    <w:rsid w:val="003F0302"/>
    <w:rsid w:val="003F16BB"/>
    <w:rsid w:val="003F7622"/>
    <w:rsid w:val="00400ABB"/>
    <w:rsid w:val="004039F3"/>
    <w:rsid w:val="0041569D"/>
    <w:rsid w:val="00415F5A"/>
    <w:rsid w:val="004258A9"/>
    <w:rsid w:val="00426F2D"/>
    <w:rsid w:val="0042716F"/>
    <w:rsid w:val="00427EC2"/>
    <w:rsid w:val="0044636A"/>
    <w:rsid w:val="00446AD5"/>
    <w:rsid w:val="004477F1"/>
    <w:rsid w:val="00447B6A"/>
    <w:rsid w:val="00457088"/>
    <w:rsid w:val="00463A3A"/>
    <w:rsid w:val="00466648"/>
    <w:rsid w:val="00473D0C"/>
    <w:rsid w:val="00475376"/>
    <w:rsid w:val="00475B8F"/>
    <w:rsid w:val="0049312A"/>
    <w:rsid w:val="00493187"/>
    <w:rsid w:val="004A7388"/>
    <w:rsid w:val="004B0CB2"/>
    <w:rsid w:val="004C5ACB"/>
    <w:rsid w:val="004D1044"/>
    <w:rsid w:val="004E19DF"/>
    <w:rsid w:val="004E4EEE"/>
    <w:rsid w:val="004F4A09"/>
    <w:rsid w:val="004F6D8D"/>
    <w:rsid w:val="0050004C"/>
    <w:rsid w:val="00515075"/>
    <w:rsid w:val="00517FB8"/>
    <w:rsid w:val="00521743"/>
    <w:rsid w:val="0052703D"/>
    <w:rsid w:val="00527D22"/>
    <w:rsid w:val="00534583"/>
    <w:rsid w:val="00534E95"/>
    <w:rsid w:val="00536457"/>
    <w:rsid w:val="00547AFA"/>
    <w:rsid w:val="00550DB1"/>
    <w:rsid w:val="00560B7D"/>
    <w:rsid w:val="0056466C"/>
    <w:rsid w:val="00567F98"/>
    <w:rsid w:val="005707A8"/>
    <w:rsid w:val="005823E3"/>
    <w:rsid w:val="0058543A"/>
    <w:rsid w:val="005A1AF4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0A54"/>
    <w:rsid w:val="00611A05"/>
    <w:rsid w:val="00614490"/>
    <w:rsid w:val="00623F89"/>
    <w:rsid w:val="00626CE4"/>
    <w:rsid w:val="006314CF"/>
    <w:rsid w:val="00633B63"/>
    <w:rsid w:val="00662A37"/>
    <w:rsid w:val="00663049"/>
    <w:rsid w:val="00671FC7"/>
    <w:rsid w:val="00683149"/>
    <w:rsid w:val="00691522"/>
    <w:rsid w:val="006A106B"/>
    <w:rsid w:val="006B1101"/>
    <w:rsid w:val="006D3438"/>
    <w:rsid w:val="006E0A95"/>
    <w:rsid w:val="006E27DC"/>
    <w:rsid w:val="006E40E7"/>
    <w:rsid w:val="006E6792"/>
    <w:rsid w:val="006F5C54"/>
    <w:rsid w:val="00703DCC"/>
    <w:rsid w:val="007047AA"/>
    <w:rsid w:val="00714C89"/>
    <w:rsid w:val="00715D6F"/>
    <w:rsid w:val="0072270C"/>
    <w:rsid w:val="00726345"/>
    <w:rsid w:val="00743FE8"/>
    <w:rsid w:val="00745F62"/>
    <w:rsid w:val="007566CD"/>
    <w:rsid w:val="0075705E"/>
    <w:rsid w:val="00767007"/>
    <w:rsid w:val="00793DB0"/>
    <w:rsid w:val="007C43D7"/>
    <w:rsid w:val="007C6164"/>
    <w:rsid w:val="007E4DFA"/>
    <w:rsid w:val="007E4EED"/>
    <w:rsid w:val="007E60D8"/>
    <w:rsid w:val="007E6713"/>
    <w:rsid w:val="007F6D76"/>
    <w:rsid w:val="007F7D21"/>
    <w:rsid w:val="00801513"/>
    <w:rsid w:val="0081398D"/>
    <w:rsid w:val="00816400"/>
    <w:rsid w:val="00821EB2"/>
    <w:rsid w:val="008220F7"/>
    <w:rsid w:val="00825C31"/>
    <w:rsid w:val="00825FC1"/>
    <w:rsid w:val="008469BF"/>
    <w:rsid w:val="00846D86"/>
    <w:rsid w:val="00863D3B"/>
    <w:rsid w:val="00866791"/>
    <w:rsid w:val="0086710F"/>
    <w:rsid w:val="0087453B"/>
    <w:rsid w:val="00877865"/>
    <w:rsid w:val="00885071"/>
    <w:rsid w:val="00885D06"/>
    <w:rsid w:val="00886993"/>
    <w:rsid w:val="00887FE8"/>
    <w:rsid w:val="0089279A"/>
    <w:rsid w:val="0089297D"/>
    <w:rsid w:val="008A24F9"/>
    <w:rsid w:val="008A2EC2"/>
    <w:rsid w:val="008C6B90"/>
    <w:rsid w:val="008D39F8"/>
    <w:rsid w:val="008D6E61"/>
    <w:rsid w:val="008E4E94"/>
    <w:rsid w:val="008E6384"/>
    <w:rsid w:val="008F3BD4"/>
    <w:rsid w:val="008F671A"/>
    <w:rsid w:val="00900190"/>
    <w:rsid w:val="00904F28"/>
    <w:rsid w:val="009126A7"/>
    <w:rsid w:val="0091492A"/>
    <w:rsid w:val="00917F29"/>
    <w:rsid w:val="00920F32"/>
    <w:rsid w:val="009232C6"/>
    <w:rsid w:val="00923E2A"/>
    <w:rsid w:val="00927055"/>
    <w:rsid w:val="009549DF"/>
    <w:rsid w:val="00955973"/>
    <w:rsid w:val="00955FE1"/>
    <w:rsid w:val="0096463C"/>
    <w:rsid w:val="00973F7A"/>
    <w:rsid w:val="009757A0"/>
    <w:rsid w:val="00975C79"/>
    <w:rsid w:val="00987DAC"/>
    <w:rsid w:val="009A7C07"/>
    <w:rsid w:val="009B7154"/>
    <w:rsid w:val="009D2BD2"/>
    <w:rsid w:val="009F4FF9"/>
    <w:rsid w:val="00A108A6"/>
    <w:rsid w:val="00A2308A"/>
    <w:rsid w:val="00A27D12"/>
    <w:rsid w:val="00A31992"/>
    <w:rsid w:val="00A472BB"/>
    <w:rsid w:val="00A52979"/>
    <w:rsid w:val="00A60C43"/>
    <w:rsid w:val="00A94286"/>
    <w:rsid w:val="00A950EB"/>
    <w:rsid w:val="00AA5CDA"/>
    <w:rsid w:val="00AB6BD7"/>
    <w:rsid w:val="00AC02C9"/>
    <w:rsid w:val="00AC569C"/>
    <w:rsid w:val="00AE1DCB"/>
    <w:rsid w:val="00AE365D"/>
    <w:rsid w:val="00AF2671"/>
    <w:rsid w:val="00B15396"/>
    <w:rsid w:val="00B24297"/>
    <w:rsid w:val="00B3085E"/>
    <w:rsid w:val="00B50475"/>
    <w:rsid w:val="00B507FF"/>
    <w:rsid w:val="00B50A46"/>
    <w:rsid w:val="00B52D78"/>
    <w:rsid w:val="00B53652"/>
    <w:rsid w:val="00B5735C"/>
    <w:rsid w:val="00B574DF"/>
    <w:rsid w:val="00B604CB"/>
    <w:rsid w:val="00B62FD4"/>
    <w:rsid w:val="00B73FBC"/>
    <w:rsid w:val="00B75357"/>
    <w:rsid w:val="00B835B1"/>
    <w:rsid w:val="00B85094"/>
    <w:rsid w:val="00B95E86"/>
    <w:rsid w:val="00BB4606"/>
    <w:rsid w:val="00BE15C7"/>
    <w:rsid w:val="00BF18CC"/>
    <w:rsid w:val="00BF7FEF"/>
    <w:rsid w:val="00C02EDE"/>
    <w:rsid w:val="00C15EE6"/>
    <w:rsid w:val="00C24A8D"/>
    <w:rsid w:val="00C31594"/>
    <w:rsid w:val="00C3298D"/>
    <w:rsid w:val="00C52D2C"/>
    <w:rsid w:val="00C676BC"/>
    <w:rsid w:val="00C736F2"/>
    <w:rsid w:val="00CA1C9A"/>
    <w:rsid w:val="00CA3D47"/>
    <w:rsid w:val="00CA5774"/>
    <w:rsid w:val="00CB08F5"/>
    <w:rsid w:val="00CC70D4"/>
    <w:rsid w:val="00CC79C7"/>
    <w:rsid w:val="00CD6024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25C"/>
    <w:rsid w:val="00D73D9D"/>
    <w:rsid w:val="00D76180"/>
    <w:rsid w:val="00D82003"/>
    <w:rsid w:val="00D83ABD"/>
    <w:rsid w:val="00D83EC6"/>
    <w:rsid w:val="00DA11AB"/>
    <w:rsid w:val="00DB4E4C"/>
    <w:rsid w:val="00DB7AC4"/>
    <w:rsid w:val="00DD70C8"/>
    <w:rsid w:val="00DE390C"/>
    <w:rsid w:val="00DE50D6"/>
    <w:rsid w:val="00DF1437"/>
    <w:rsid w:val="00DF7337"/>
    <w:rsid w:val="00DF762C"/>
    <w:rsid w:val="00E16182"/>
    <w:rsid w:val="00E22000"/>
    <w:rsid w:val="00E26A00"/>
    <w:rsid w:val="00E27B77"/>
    <w:rsid w:val="00E40B4E"/>
    <w:rsid w:val="00E47353"/>
    <w:rsid w:val="00E51B7E"/>
    <w:rsid w:val="00E5300D"/>
    <w:rsid w:val="00E62B11"/>
    <w:rsid w:val="00E64225"/>
    <w:rsid w:val="00E70B71"/>
    <w:rsid w:val="00E73E1D"/>
    <w:rsid w:val="00E802AE"/>
    <w:rsid w:val="00E82C35"/>
    <w:rsid w:val="00E9750B"/>
    <w:rsid w:val="00EA0B37"/>
    <w:rsid w:val="00EA6F7F"/>
    <w:rsid w:val="00EB1C12"/>
    <w:rsid w:val="00EB5BBD"/>
    <w:rsid w:val="00EC5903"/>
    <w:rsid w:val="00ED053C"/>
    <w:rsid w:val="00EF7D2A"/>
    <w:rsid w:val="00F02394"/>
    <w:rsid w:val="00F13DEE"/>
    <w:rsid w:val="00F15B8C"/>
    <w:rsid w:val="00F23101"/>
    <w:rsid w:val="00F2552D"/>
    <w:rsid w:val="00F2729F"/>
    <w:rsid w:val="00F35B99"/>
    <w:rsid w:val="00F40AED"/>
    <w:rsid w:val="00F433D5"/>
    <w:rsid w:val="00F77A29"/>
    <w:rsid w:val="00F85198"/>
    <w:rsid w:val="00F922C0"/>
    <w:rsid w:val="00FD39A1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A112-05EB-4196-B639-BB0CC8ED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5</cp:revision>
  <cp:lastPrinted>2018-01-26T10:40:00Z</cp:lastPrinted>
  <dcterms:created xsi:type="dcterms:W3CDTF">2018-01-29T05:19:00Z</dcterms:created>
  <dcterms:modified xsi:type="dcterms:W3CDTF">2018-01-29T06:15:00Z</dcterms:modified>
</cp:coreProperties>
</file>