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06" w:rsidRPr="00F21A0A" w:rsidRDefault="00DA0FDA" w:rsidP="004F5B1F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87806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D5" w:rsidRDefault="00E756D5" w:rsidP="0018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806" w:rsidRPr="00DB07F5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F5">
        <w:rPr>
          <w:rFonts w:ascii="Times New Roman" w:hAnsi="Times New Roman" w:cs="Times New Roman"/>
          <w:b/>
          <w:sz w:val="28"/>
          <w:szCs w:val="28"/>
        </w:rPr>
        <w:t>Форма представления информации</w:t>
      </w:r>
    </w:p>
    <w:p w:rsidR="00187806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F5">
        <w:rPr>
          <w:rFonts w:ascii="Times New Roman" w:hAnsi="Times New Roman" w:cs="Times New Roman"/>
          <w:b/>
          <w:sz w:val="28"/>
          <w:szCs w:val="28"/>
        </w:rPr>
        <w:t xml:space="preserve">о развитии и результатах проведения процедур </w:t>
      </w:r>
      <w:r>
        <w:rPr>
          <w:rFonts w:ascii="Times New Roman" w:hAnsi="Times New Roman" w:cs="Times New Roman"/>
          <w:b/>
          <w:sz w:val="28"/>
          <w:szCs w:val="28"/>
        </w:rPr>
        <w:t xml:space="preserve">ОРВ </w:t>
      </w:r>
      <w:r w:rsidRPr="00DB07F5">
        <w:rPr>
          <w:rFonts w:ascii="Times New Roman" w:hAnsi="Times New Roman" w:cs="Times New Roman"/>
          <w:b/>
          <w:sz w:val="28"/>
          <w:szCs w:val="28"/>
        </w:rPr>
        <w:t>и экспертизы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муниципальном образовании </w:t>
      </w:r>
      <w:proofErr w:type="spellStart"/>
      <w:r w:rsidR="00E8661E">
        <w:rPr>
          <w:rFonts w:ascii="Times New Roman" w:hAnsi="Times New Roman" w:cs="Times New Roman"/>
          <w:b/>
          <w:sz w:val="28"/>
          <w:szCs w:val="28"/>
        </w:rPr>
        <w:t>Новопокровский</w:t>
      </w:r>
      <w:proofErr w:type="spellEnd"/>
      <w:r w:rsidR="00E8661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523C12">
        <w:rPr>
          <w:rFonts w:ascii="Times New Roman" w:hAnsi="Times New Roman" w:cs="Times New Roman"/>
          <w:b/>
          <w:sz w:val="28"/>
          <w:szCs w:val="28"/>
        </w:rPr>
        <w:t xml:space="preserve"> по итогам 2021 года</w:t>
      </w:r>
    </w:p>
    <w:p w:rsidR="00187806" w:rsidRPr="007668B4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8B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именование</w:t>
      </w:r>
      <w:r w:rsidRPr="007668B4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668B4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187806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ayout w:type="fixed"/>
        <w:tblLook w:val="04A0"/>
      </w:tblPr>
      <w:tblGrid>
        <w:gridCol w:w="846"/>
        <w:gridCol w:w="8930"/>
        <w:gridCol w:w="4820"/>
      </w:tblGrid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</w:t>
            </w:r>
          </w:p>
        </w:tc>
        <w:tc>
          <w:tcPr>
            <w:tcW w:w="4820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7668B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187806" w:rsidRPr="00507F49" w:rsidTr="009C7FE1">
        <w:tc>
          <w:tcPr>
            <w:tcW w:w="14596" w:type="dxa"/>
            <w:gridSpan w:val="3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М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етодическое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организационное сопровождение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30" w:type="dxa"/>
          </w:tcPr>
          <w:p w:rsidR="00187806" w:rsidRPr="004733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омер,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НПА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устанавливающего порядок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</w:p>
        </w:tc>
        <w:tc>
          <w:tcPr>
            <w:tcW w:w="4820" w:type="dxa"/>
          </w:tcPr>
          <w:p w:rsidR="00187806" w:rsidRPr="00507F49" w:rsidRDefault="000C034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29.09.2021 № 605 «Об утверждении Порядка проведения оценки регулирующего воздействия проектов муниципальных нормативных правовых актов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</w:t>
            </w:r>
            <w:proofErr w:type="gramEnd"/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30" w:type="dxa"/>
          </w:tcPr>
          <w:p w:rsidR="00187806" w:rsidRPr="00DE2220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ОРВсоответствует методическим рекомендациям</w:t>
            </w:r>
            <w:r w:rsidRPr="0030565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187806" w:rsidRPr="00507F49" w:rsidRDefault="000C034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закреплено проведение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ОРВ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установленной предметной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187806" w:rsidRPr="00507F49" w:rsidRDefault="000C034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62703D" w:rsidRDefault="00187806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8930" w:type="dxa"/>
          </w:tcPr>
          <w:p w:rsidR="00187806" w:rsidRPr="00C33104" w:rsidRDefault="00187806" w:rsidP="00C33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закреплено </w:t>
            </w:r>
            <w:r w:rsidRPr="009B24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предметной области, 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>вносимых представительным органом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8202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обязательным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указанием 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ссыл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на 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пункты и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  <w:r w:rsidR="0082024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муниципальных НПА</w:t>
            </w:r>
            <w:r w:rsidR="008202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(соглашений)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, которыми закреплено «согласие» представительного органа на проведение ОРВ разрабатываемых им проектов в Порядке проведения ОРВ, утвержденном постановлением главы муниципального образования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>(это не Порядок проведения ОРВ – смотреть сноску)</w:t>
            </w:r>
            <w:r w:rsidR="00C33104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Подтверждающие документы размещены в соответствующем разделе «Законодательная база» официального сайта МО</w:t>
            </w:r>
          </w:p>
        </w:tc>
        <w:tc>
          <w:tcPr>
            <w:tcW w:w="4820" w:type="dxa"/>
          </w:tcPr>
          <w:p w:rsidR="000C034D" w:rsidRDefault="000C034D" w:rsidP="000C0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 </w:t>
            </w:r>
          </w:p>
          <w:p w:rsidR="000C034D" w:rsidRDefault="000C034D" w:rsidP="000C0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  <w:p w:rsidR="00187806" w:rsidRPr="00507F49" w:rsidRDefault="000C034D" w:rsidP="000C0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27.08.2020 № 370 «Об оценке регулирующего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воздействия проектов решений Совета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и экспертизе решений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5554FA" w:rsidRPr="00507F49" w:rsidTr="009C7FE1">
        <w:tc>
          <w:tcPr>
            <w:tcW w:w="846" w:type="dxa"/>
          </w:tcPr>
          <w:p w:rsidR="005554FA" w:rsidRPr="0062703D" w:rsidRDefault="005554FA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8930" w:type="dxa"/>
          </w:tcPr>
          <w:p w:rsidR="005554FA" w:rsidRDefault="005554FA" w:rsidP="00820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закреплено </w:t>
            </w:r>
            <w:r w:rsidRPr="009B24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предметной области, </w:t>
            </w:r>
            <w:r w:rsidR="00A21BB2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8202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1BB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обязательным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указанием 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ссыл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к на пункты и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  <w:r w:rsidR="0082024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муниципальных НПА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которыми закреплено «согласие» представительного органа на проведение </w:t>
            </w:r>
            <w:r w:rsidR="009B2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экспертизы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разрабатываемых им </w:t>
            </w:r>
            <w:r w:rsidR="0091562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(это не Порядок проведения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экспертизы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смотреть сноску)</w:t>
            </w:r>
            <w:r w:rsidR="00C33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Подтверждающие документы размещены в соответствующем разделе «Законодательная база» официального сайта МО</w:t>
            </w:r>
          </w:p>
        </w:tc>
        <w:tc>
          <w:tcPr>
            <w:tcW w:w="4820" w:type="dxa"/>
          </w:tcPr>
          <w:p w:rsidR="000C034D" w:rsidRDefault="000C034D" w:rsidP="000C0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C034D" w:rsidRDefault="000C034D" w:rsidP="000C0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  <w:p w:rsidR="005554FA" w:rsidRPr="00507F49" w:rsidRDefault="000C034D" w:rsidP="000C0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27.08.2020 № 370 «Об оценке регулирующего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воздействия проектов решений Совета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и экспертизе решений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Нормативно закреплена процедура урегулирования разногласий, выявленныхв ходе проведения ОРВ проектов муниципальных НПА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 нет)</w:t>
            </w:r>
          </w:p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ссылки на пункты порядка или иного НПА)</w:t>
            </w:r>
          </w:p>
        </w:tc>
        <w:tc>
          <w:tcPr>
            <w:tcW w:w="4820" w:type="dxa"/>
          </w:tcPr>
          <w:p w:rsidR="00187806" w:rsidRPr="00507F49" w:rsidRDefault="000C034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E74C1E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1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930" w:type="dxa"/>
          </w:tcPr>
          <w:p w:rsidR="00187806" w:rsidRPr="00AA52E0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проведения ОРВ и экспертизы соответствует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от 23 июля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3014-КЗ «Об оценке регулирующего воздействия проектов муниципальных нормативных правовых актов и экспертизе муниципальных нормативных правовых актов»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187806" w:rsidRPr="00507F49" w:rsidRDefault="000C034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  <w:vMerge w:val="restart"/>
          </w:tcPr>
          <w:p w:rsidR="00187806" w:rsidRPr="00E74C1E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1E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8930" w:type="dxa"/>
          </w:tcPr>
          <w:p w:rsidR="00187806" w:rsidRDefault="00187806" w:rsidP="00757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Учтены рекомендации по внесению изменений в нормативную правовую базу, изложенные в письме департамента от 1 сентября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 № 333-5706/17-02-03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br/>
              <w:t>и в Обзоре за 2017 год в части:</w:t>
            </w:r>
          </w:p>
        </w:tc>
        <w:tc>
          <w:tcPr>
            <w:tcW w:w="4820" w:type="dxa"/>
          </w:tcPr>
          <w:p w:rsidR="00187806" w:rsidRPr="00507F49" w:rsidRDefault="000C034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Pr="00E74C1E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1) установления сроков этапов проведения процедуры ОРВ в рабочих днях;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F5A5E" w:rsidRDefault="002F5A5E" w:rsidP="002F5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  <w:p w:rsidR="00187806" w:rsidRPr="00507F49" w:rsidRDefault="002F5A5E" w:rsidP="002F5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 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Pr="00E74C1E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2) дополнения формы сводного отчета сведениями о степени регулирующего воздействия;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87806" w:rsidRPr="00507F49" w:rsidRDefault="002F5A5E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п. 1.6.1 Приложения №1 к Порядку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Pr="00E74C1E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3) направления проекта заключения об экспертизе на отзыв органу-разработчику, представителям предпринимательского сообщества;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87806" w:rsidRPr="00507F49" w:rsidRDefault="002F5A5E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AA2">
              <w:rPr>
                <w:rFonts w:ascii="Times New Roman" w:hAnsi="Times New Roman" w:cs="Times New Roman"/>
                <w:sz w:val="24"/>
                <w:szCs w:val="24"/>
              </w:rPr>
              <w:t>да, п.12 Порядка проведения экспертизы муниципальных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 (приложение к постановлению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12.03.2021 № 205 «Об утверждении Порядка проведении экспертизы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 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затрагивающих вопросы осуществления предпринимательской и инвестиционной деятельности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район»)</w:t>
            </w:r>
            <w:proofErr w:type="gramEnd"/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Pr="00E74C1E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4) регламентации специальных процедур урегулирования разногласий по возникшим в ходе ОРВ и экспертизы спорным вопросам;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118A" w:rsidRDefault="00D0118A" w:rsidP="00D01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  <w:p w:rsidR="00D0118A" w:rsidRDefault="00D0118A" w:rsidP="00D01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06" w:rsidRPr="00507F49" w:rsidRDefault="00D0118A" w:rsidP="00D01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15-27 Порядка проведения экспертизы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</w:t>
            </w:r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Pr="00E74C1E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5) объединения процедур экспертизы и оценки фактического воздействия.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реквизитов муниципальных НПА, которыми внесены соответствующие изменения в порядки проведения ОРВ и экспертизы)</w:t>
            </w:r>
          </w:p>
        </w:tc>
        <w:tc>
          <w:tcPr>
            <w:tcW w:w="4820" w:type="dxa"/>
          </w:tcPr>
          <w:p w:rsidR="00D0118A" w:rsidRDefault="00D0118A" w:rsidP="00D01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  <w:p w:rsidR="00187806" w:rsidRPr="00507F49" w:rsidRDefault="00D0118A" w:rsidP="00D01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8-9.2 Порядка проведения экспертизы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</w:t>
            </w:r>
          </w:p>
        </w:tc>
      </w:tr>
      <w:tr w:rsidR="00827544" w:rsidRPr="00507F49" w:rsidTr="009C7FE1">
        <w:tc>
          <w:tcPr>
            <w:tcW w:w="846" w:type="dxa"/>
          </w:tcPr>
          <w:p w:rsidR="00827544" w:rsidRPr="00E74C1E" w:rsidRDefault="00827544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8930" w:type="dxa"/>
          </w:tcPr>
          <w:p w:rsidR="00827544" w:rsidRPr="0026022C" w:rsidRDefault="00827544" w:rsidP="002602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2C">
              <w:rPr>
                <w:rFonts w:ascii="Times New Roman" w:hAnsi="Times New Roman" w:cs="Times New Roman"/>
                <w:sz w:val="24"/>
                <w:szCs w:val="24"/>
              </w:rPr>
              <w:t xml:space="preserve">Учтены рекомендации по внесению изменений в нормативную правовую базу, изложенные в письме департамента от 9 февраля 2021 г. № 333-03-03/718/21 </w:t>
            </w:r>
            <w:r w:rsidR="0026022C" w:rsidRPr="00C33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 части </w:t>
            </w:r>
            <w:r w:rsidR="009C7FE1" w:rsidRPr="00C33104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исключения из предметной области</w:t>
            </w:r>
            <w:r w:rsidR="0026022C" w:rsidRPr="0026022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="009C7FE1" w:rsidRPr="002602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нормативных правовых актов, разработанных в целяхликвидации </w:t>
            </w:r>
            <w:r w:rsidR="009C7FE1" w:rsidRPr="00C33104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чрезвычайных ситуаций</w:t>
            </w:r>
            <w:r w:rsidR="009C7FE1" w:rsidRPr="0026022C">
              <w:rPr>
                <w:rFonts w:ascii="Times New Roman" w:hAnsi="Times New Roman" w:cs="Times New Roman"/>
                <w:sz w:val="24"/>
                <w:szCs w:val="24"/>
              </w:rPr>
              <w:t>природного и техногенного характерана период действи</w:t>
            </w:r>
            <w:r w:rsidR="0026022C" w:rsidRPr="0026022C">
              <w:rPr>
                <w:rFonts w:ascii="Times New Roman" w:hAnsi="Times New Roman" w:cs="Times New Roman"/>
                <w:sz w:val="24"/>
                <w:szCs w:val="24"/>
              </w:rPr>
              <w:t>я режимов чрезвычайных ситуаций</w:t>
            </w:r>
            <w:r w:rsidR="00BB0A4F" w:rsidRPr="00BB0A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  <w:r w:rsidR="0026022C"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="0026022C" w:rsidRPr="002602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указанием ссылки </w:t>
            </w:r>
            <w:r w:rsidR="0026022C">
              <w:rPr>
                <w:rFonts w:ascii="Times New Roman" w:hAnsi="Times New Roman" w:cs="Times New Roman"/>
                <w:i/>
                <w:sz w:val="24"/>
                <w:szCs w:val="24"/>
              </w:rPr>
              <w:t>на пункты порядка или иного НПА</w:t>
            </w:r>
          </w:p>
        </w:tc>
        <w:tc>
          <w:tcPr>
            <w:tcW w:w="4820" w:type="dxa"/>
          </w:tcPr>
          <w:p w:rsidR="00D0118A" w:rsidRDefault="00D0118A" w:rsidP="00D01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827544" w:rsidRPr="00507F49" w:rsidRDefault="00D0118A" w:rsidP="00D01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п.1.3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29.09.2021 № 605 «Об утверждении Порядка проведения оценки регулирующего воздействия проектов муниципальных нормативных правовых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</w:t>
            </w:r>
            <w:proofErr w:type="gramEnd"/>
          </w:p>
        </w:tc>
      </w:tr>
      <w:tr w:rsidR="00E74C1E" w:rsidRPr="00507F49" w:rsidTr="009C7FE1">
        <w:tc>
          <w:tcPr>
            <w:tcW w:w="846" w:type="dxa"/>
          </w:tcPr>
          <w:p w:rsidR="00E74C1E" w:rsidRPr="007D2ABE" w:rsidRDefault="00E74C1E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1.6.3</w:t>
            </w:r>
          </w:p>
        </w:tc>
        <w:tc>
          <w:tcPr>
            <w:tcW w:w="8930" w:type="dxa"/>
          </w:tcPr>
          <w:p w:rsidR="00E74C1E" w:rsidRPr="00633A76" w:rsidRDefault="00E74C1E" w:rsidP="00E7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A76">
              <w:rPr>
                <w:rFonts w:ascii="Times New Roman" w:hAnsi="Times New Roman" w:cs="Times New Roman"/>
                <w:b/>
                <w:sz w:val="24"/>
                <w:szCs w:val="24"/>
              </w:rPr>
              <w:t>Учтены рекомендации по внесению изменений в нормативную правовую базу, изложенные в письме департамента от 27 июля 2021 г. № 333-02-03-4856/21 в части</w:t>
            </w:r>
            <w:r w:rsidR="003B60EE" w:rsidRPr="00633A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  <w:r w:rsidR="007D2ABE" w:rsidRPr="00633A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:rsidR="00E74C1E" w:rsidRPr="00507F49" w:rsidRDefault="00D0118A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4863D7" w:rsidRPr="00507F49" w:rsidTr="009C7FE1">
        <w:tc>
          <w:tcPr>
            <w:tcW w:w="846" w:type="dxa"/>
          </w:tcPr>
          <w:p w:rsidR="004863D7" w:rsidRPr="00AD1F9B" w:rsidRDefault="004863D7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863D7" w:rsidRPr="00633A76" w:rsidRDefault="004863D7" w:rsidP="00E46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A7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D1F9B" w:rsidRPr="00633A76">
              <w:rPr>
                <w:rFonts w:ascii="TimesNewRomanPSMT" w:hAnsi="TimesNewRomanPSMT" w:cs="TimesNewRomanPSMT"/>
                <w:sz w:val="28"/>
                <w:szCs w:val="28"/>
              </w:rPr>
              <w:t> </w:t>
            </w:r>
            <w:r w:rsidR="00AD1F9B" w:rsidRPr="00633A76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  <w:r w:rsidRPr="00633A76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порядки проведения ОРВ соответствующи</w:t>
            </w:r>
            <w:r w:rsidR="00AD1F9B" w:rsidRPr="00633A76">
              <w:rPr>
                <w:rFonts w:ascii="Times New Roman" w:hAnsi="Times New Roman" w:cs="Times New Roman"/>
                <w:sz w:val="24"/>
                <w:szCs w:val="24"/>
              </w:rPr>
              <w:t>х изменений</w:t>
            </w:r>
            <w:r w:rsidRPr="00633A76">
              <w:rPr>
                <w:rFonts w:ascii="Times New Roman" w:hAnsi="Times New Roman" w:cs="Times New Roman"/>
                <w:sz w:val="24"/>
                <w:szCs w:val="24"/>
              </w:rPr>
              <w:t xml:space="preserve"> в части</w:t>
            </w:r>
            <w:r w:rsidR="00D0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A76">
              <w:rPr>
                <w:rFonts w:ascii="Times New Roman" w:hAnsi="Times New Roman" w:cs="Times New Roman"/>
                <w:sz w:val="24"/>
                <w:szCs w:val="24"/>
              </w:rPr>
              <w:t>уточнения предметной области ОР</w:t>
            </w:r>
            <w:proofErr w:type="gramStart"/>
            <w:r w:rsidRPr="00633A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60EE" w:rsidRPr="00633A7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3B60EE" w:rsidRPr="00633A76">
              <w:rPr>
                <w:rFonts w:ascii="Times New Roman" w:hAnsi="Times New Roman" w:cs="Times New Roman"/>
                <w:i/>
                <w:sz w:val="24"/>
                <w:szCs w:val="24"/>
              </w:rPr>
              <w:t>да/нет)с указанием ссылки на пункты НПА</w:t>
            </w:r>
            <w:r w:rsidRPr="00633A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</w:tcPr>
          <w:p w:rsidR="004863D7" w:rsidRPr="00507F49" w:rsidRDefault="00D0118A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п. 1.3Порядка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</w:tc>
      </w:tr>
      <w:tr w:rsidR="004863D7" w:rsidRPr="00507F49" w:rsidTr="009C7FE1">
        <w:tc>
          <w:tcPr>
            <w:tcW w:w="846" w:type="dxa"/>
          </w:tcPr>
          <w:p w:rsidR="004863D7" w:rsidRPr="00AD1F9B" w:rsidRDefault="004863D7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863D7" w:rsidRPr="00633A76" w:rsidRDefault="004863D7" w:rsidP="00AD1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A7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D1F9B" w:rsidRPr="00633A76">
              <w:rPr>
                <w:rFonts w:ascii="Times New Roman" w:hAnsi="Times New Roman" w:cs="Times New Roman"/>
                <w:sz w:val="24"/>
                <w:szCs w:val="24"/>
              </w:rPr>
              <w:t> утверждения порядка установления и оценки применения обязательных требований, содержащихся в муницип</w:t>
            </w:r>
            <w:r w:rsidR="00E33ADD" w:rsidRPr="00633A76">
              <w:rPr>
                <w:rFonts w:ascii="Times New Roman" w:hAnsi="Times New Roman" w:cs="Times New Roman"/>
                <w:sz w:val="24"/>
                <w:szCs w:val="24"/>
              </w:rPr>
              <w:t>альных нормативных правых актах:</w:t>
            </w:r>
          </w:p>
        </w:tc>
        <w:tc>
          <w:tcPr>
            <w:tcW w:w="4820" w:type="dxa"/>
          </w:tcPr>
          <w:p w:rsidR="004863D7" w:rsidRPr="00507F49" w:rsidRDefault="00D0118A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настоящий момент подготовлен проект решения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проходит согласование</w:t>
            </w:r>
          </w:p>
        </w:tc>
      </w:tr>
      <w:tr w:rsidR="00876203" w:rsidRPr="00507F49" w:rsidTr="009C7FE1">
        <w:tc>
          <w:tcPr>
            <w:tcW w:w="846" w:type="dxa"/>
          </w:tcPr>
          <w:p w:rsidR="00876203" w:rsidRPr="00AD1F9B" w:rsidRDefault="00876203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876203" w:rsidRPr="00633A76" w:rsidRDefault="00212186" w:rsidP="00E46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A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разработчиками которых является </w:t>
            </w:r>
            <w:r w:rsidR="00E33ADD" w:rsidRPr="00633A76">
              <w:rPr>
                <w:rFonts w:ascii="Times New Roman" w:hAnsi="Times New Roman" w:cs="Times New Roman"/>
                <w:sz w:val="24"/>
                <w:szCs w:val="24"/>
              </w:rPr>
              <w:t>представительн</w:t>
            </w:r>
            <w:r w:rsidRPr="00633A76">
              <w:rPr>
                <w:rFonts w:ascii="Times New Roman" w:hAnsi="Times New Roman" w:cs="Times New Roman"/>
                <w:sz w:val="24"/>
                <w:szCs w:val="24"/>
              </w:rPr>
              <w:t>ый орган</w:t>
            </w:r>
            <w:r w:rsidR="003B60EE" w:rsidRPr="00633A76">
              <w:rPr>
                <w:rFonts w:ascii="Times New Roman" w:hAnsi="Times New Roman" w:cs="Times New Roman"/>
                <w:i/>
                <w:sz w:val="24"/>
                <w:szCs w:val="24"/>
              </w:rPr>
              <w:t>(да/нет)с указанием ссылки на пункты НПА</w:t>
            </w:r>
          </w:p>
        </w:tc>
        <w:tc>
          <w:tcPr>
            <w:tcW w:w="4820" w:type="dxa"/>
          </w:tcPr>
          <w:p w:rsidR="00876203" w:rsidRPr="00507F49" w:rsidRDefault="00D0118A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в настоящий момент подготовлен проект решения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проходит согласование</w:t>
            </w:r>
          </w:p>
        </w:tc>
      </w:tr>
      <w:tr w:rsidR="00876203" w:rsidRPr="00507F49" w:rsidTr="009C7FE1">
        <w:tc>
          <w:tcPr>
            <w:tcW w:w="846" w:type="dxa"/>
          </w:tcPr>
          <w:p w:rsidR="00876203" w:rsidRPr="00AD1F9B" w:rsidRDefault="00876203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876203" w:rsidRPr="00633A76" w:rsidRDefault="00212186" w:rsidP="00E46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A76">
              <w:rPr>
                <w:rFonts w:ascii="Times New Roman" w:hAnsi="Times New Roman" w:cs="Times New Roman"/>
                <w:sz w:val="24"/>
                <w:szCs w:val="24"/>
              </w:rPr>
              <w:t>разработчиками которых являются структурные подразделения администрации муниципального образования</w:t>
            </w:r>
            <w:r w:rsidR="003B60EE" w:rsidRPr="00633A76">
              <w:rPr>
                <w:rFonts w:ascii="Times New Roman" w:hAnsi="Times New Roman" w:cs="Times New Roman"/>
                <w:i/>
                <w:sz w:val="24"/>
                <w:szCs w:val="24"/>
              </w:rPr>
              <w:t>(да/нет)с указанием ссылки на пункты НПА</w:t>
            </w:r>
          </w:p>
        </w:tc>
        <w:tc>
          <w:tcPr>
            <w:tcW w:w="4820" w:type="dxa"/>
          </w:tcPr>
          <w:p w:rsidR="00876203" w:rsidRPr="00507F49" w:rsidRDefault="00D0118A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в настоящий момент подготовлен проект решения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проходит согласование</w:t>
            </w:r>
          </w:p>
        </w:tc>
      </w:tr>
      <w:tr w:rsidR="004863D7" w:rsidRPr="00507F49" w:rsidTr="009C7FE1">
        <w:tc>
          <w:tcPr>
            <w:tcW w:w="846" w:type="dxa"/>
          </w:tcPr>
          <w:p w:rsidR="004863D7" w:rsidRPr="00AD1F9B" w:rsidRDefault="004863D7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863D7" w:rsidRPr="00633A76" w:rsidRDefault="004863D7" w:rsidP="00E46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A7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AD1F9B" w:rsidRPr="00633A76">
              <w:rPr>
                <w:rFonts w:ascii="Times New Roman" w:hAnsi="Times New Roman" w:cs="Times New Roman"/>
                <w:sz w:val="24"/>
                <w:szCs w:val="24"/>
              </w:rPr>
              <w:t xml:space="preserve"> внесения в порядки проведения экспертизы соответствующих измененийв части проведения оценки фактического воздействия в рамках процедурыоценки </w:t>
            </w:r>
            <w:r w:rsidR="00AD1F9B" w:rsidRPr="00633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обязательных требований</w:t>
            </w:r>
            <w:r w:rsidR="003B60EE" w:rsidRPr="00633A76">
              <w:rPr>
                <w:rFonts w:ascii="Times New Roman" w:hAnsi="Times New Roman" w:cs="Times New Roman"/>
                <w:i/>
                <w:sz w:val="24"/>
                <w:szCs w:val="24"/>
              </w:rPr>
              <w:t>(да/нет)с указанием ссылки на пункты НПА</w:t>
            </w:r>
          </w:p>
        </w:tc>
        <w:tc>
          <w:tcPr>
            <w:tcW w:w="4820" w:type="dxa"/>
          </w:tcPr>
          <w:p w:rsidR="004863D7" w:rsidRPr="00507F49" w:rsidRDefault="0088201A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Нет, </w:t>
            </w:r>
            <w:r w:rsidR="00D0118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находится на согласовании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>При проведении ОРВ учитывается степень регулирующего воздействия проектов НПА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Pr="003928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указанием ссылки на пункты порядка)</w:t>
            </w:r>
          </w:p>
        </w:tc>
        <w:tc>
          <w:tcPr>
            <w:tcW w:w="4820" w:type="dxa"/>
          </w:tcPr>
          <w:p w:rsidR="00187806" w:rsidRPr="00507F49" w:rsidRDefault="0088201A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 п.1.5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номер,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НПА, устанавливающего порядок проведения экспертизы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, затрагивающих вопросы осуществления предпринимательской и инвестиционной деятельности</w:t>
            </w:r>
            <w:r w:rsidRPr="004733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далее – экспертиза)</w:t>
            </w:r>
          </w:p>
        </w:tc>
        <w:tc>
          <w:tcPr>
            <w:tcW w:w="4820" w:type="dxa"/>
          </w:tcPr>
          <w:p w:rsidR="00187806" w:rsidRPr="00507F49" w:rsidRDefault="0088201A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12.03.2021 № 205 «Об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формы документов, необходимых для проведения ОРВи экспертизы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</w:t>
            </w:r>
            <w:r w:rsidRPr="00DB07F5">
              <w:rPr>
                <w:rFonts w:ascii="Times New Roman" w:hAnsi="Times New Roman" w:cs="Times New Roman"/>
                <w:i/>
                <w:sz w:val="24"/>
                <w:szCs w:val="24"/>
              </w:rPr>
              <w:t>(да/нет) (перечислить формы)</w:t>
            </w:r>
          </w:p>
        </w:tc>
        <w:tc>
          <w:tcPr>
            <w:tcW w:w="4820" w:type="dxa"/>
          </w:tcPr>
          <w:p w:rsidR="0088201A" w:rsidRDefault="0088201A" w:rsidP="00882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форма сводного отчета,</w:t>
            </w:r>
          </w:p>
          <w:p w:rsidR="0088201A" w:rsidRDefault="0088201A" w:rsidP="00882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уведомления о проведении публичных консультаций,</w:t>
            </w:r>
          </w:p>
          <w:p w:rsidR="0088201A" w:rsidRDefault="0088201A" w:rsidP="00882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перечня вопросов для проведения публичных консультаций,</w:t>
            </w:r>
          </w:p>
          <w:p w:rsidR="0088201A" w:rsidRDefault="0088201A" w:rsidP="00882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заключения об ОРВ,</w:t>
            </w:r>
          </w:p>
          <w:p w:rsidR="0088201A" w:rsidRDefault="0088201A" w:rsidP="00882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таблицы разногласий, </w:t>
            </w:r>
          </w:p>
          <w:p w:rsidR="0088201A" w:rsidRDefault="0088201A" w:rsidP="00882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консультаций,</w:t>
            </w:r>
          </w:p>
          <w:p w:rsidR="0088201A" w:rsidRDefault="0088201A" w:rsidP="00882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заключения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экспертизы, </w:t>
            </w:r>
          </w:p>
          <w:p w:rsidR="00187806" w:rsidRPr="00507F49" w:rsidRDefault="0088201A" w:rsidP="00882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разногласий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омер,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Положения о консультативном совете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экспертизе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4820" w:type="dxa"/>
          </w:tcPr>
          <w:p w:rsidR="00187806" w:rsidRPr="00507F49" w:rsidRDefault="00121FA5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изменения в постановление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4 августа 2015 года №624 "Об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930" w:type="dxa"/>
          </w:tcPr>
          <w:p w:rsidR="00187806" w:rsidRPr="00346E0E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ОРВ и экспертизы, </w:t>
            </w:r>
            <w:r w:rsidRPr="006A5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20" w:type="dxa"/>
          </w:tcPr>
          <w:p w:rsidR="00187806" w:rsidRPr="00507F49" w:rsidRDefault="00121FA5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торговли, инвестиций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hyperlink r:id="rId5" w:history="1"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econnovop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телефон,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лица,ответственного за организацию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руководителя соответствующего структурного подразделения </w:t>
            </w:r>
          </w:p>
        </w:tc>
        <w:tc>
          <w:tcPr>
            <w:tcW w:w="4820" w:type="dxa"/>
          </w:tcPr>
          <w:p w:rsidR="00623D2B" w:rsidRPr="00701BAD" w:rsidRDefault="00623D2B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отдела экономики,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торговли,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, тел.: 8(86149) 7-23-81, 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econnovop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3D2B" w:rsidRPr="00701BAD" w:rsidRDefault="00623D2B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06" w:rsidRPr="00507F49" w:rsidRDefault="00623D2B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торговли,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Уваров Андрей Николаевич, тел.: 8(86149) 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при проведении процедур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ОРВ и экспертизы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>с общественными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44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по защите прав предпринимателей в Краснодарском крае,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иными участниками публичных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консультаций</w:t>
            </w:r>
          </w:p>
        </w:tc>
        <w:tc>
          <w:tcPr>
            <w:tcW w:w="4820" w:type="dxa"/>
          </w:tcPr>
          <w:p w:rsidR="00187806" w:rsidRPr="00507F49" w:rsidRDefault="00623D2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и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заключенных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(с указанием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иных лиц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820" w:type="dxa"/>
          </w:tcPr>
          <w:p w:rsidR="00623D2B" w:rsidRPr="00701BAD" w:rsidRDefault="00623D2B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1. 08.06.2017 с Новопокровской РТО Профсоюза работников агропромышленного комплекса Российской Федерации</w:t>
            </w:r>
          </w:p>
          <w:p w:rsidR="00623D2B" w:rsidRDefault="00623D2B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общественным представителем в муниципальном образовании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Уполномоченного по защите прав предпринимателей в Краснодарском крае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Вороновой Е.В.</w:t>
            </w:r>
          </w:p>
          <w:p w:rsidR="00623D2B" w:rsidRPr="00701BAD" w:rsidRDefault="00623D2B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3. 14.06.2017 с </w:t>
            </w:r>
            <w:r w:rsidRPr="00851E06">
              <w:rPr>
                <w:rFonts w:ascii="Times New Roman" w:hAnsi="Times New Roman" w:cs="Times New Roman"/>
                <w:sz w:val="24"/>
                <w:szCs w:val="24"/>
              </w:rPr>
              <w:t>общественным представителем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от индивидуальных предпринимателей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ИП Петровым Д.С.</w:t>
            </w:r>
          </w:p>
          <w:p w:rsidR="00623D2B" w:rsidRPr="00701BAD" w:rsidRDefault="00623D2B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4. 15.06.2017 с общественным представителем от индивидуальных предпринимателей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ИП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187806" w:rsidRPr="00507F49" w:rsidRDefault="00623D2B" w:rsidP="0062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5. 15.06.2017 с  общественным представителем от крестьянских фермерских хозяйств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главой КФХ Вороновым Н.С.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Pr="00507F4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о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заключенного с Уполномоченным по защите прав предпринимателей в Краснодарском крае (его представителем в МО)</w:t>
            </w:r>
          </w:p>
        </w:tc>
        <w:tc>
          <w:tcPr>
            <w:tcW w:w="4820" w:type="dxa"/>
          </w:tcPr>
          <w:p w:rsidR="005579F9" w:rsidRPr="00507F49" w:rsidRDefault="005579F9" w:rsidP="00557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общественным представителем в муниципальном образовании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Уполномоченного по защите прав предпринимателей в Краснодарском крае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Вороновой Е.В.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Pr="00507F4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930" w:type="dxa"/>
          </w:tcPr>
          <w:p w:rsidR="005579F9" w:rsidRDefault="005579F9" w:rsidP="009C7FE1">
            <w:pPr>
              <w:tabs>
                <w:tab w:val="left" w:pos="1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>общественны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(иных участников публичных консультаций), с которыми заключены соглашения о взаимодействии при проведении процедур ОРВ и экспертизы, вошедших в состав Консультативного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</w:t>
            </w:r>
          </w:p>
        </w:tc>
        <w:tc>
          <w:tcPr>
            <w:tcW w:w="4820" w:type="dxa"/>
          </w:tcPr>
          <w:p w:rsidR="005579F9" w:rsidRPr="00507F4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5579F9" w:rsidRPr="00507F49" w:rsidTr="009C7FE1">
        <w:tc>
          <w:tcPr>
            <w:tcW w:w="846" w:type="dxa"/>
            <w:vMerge w:val="restart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8930" w:type="dxa"/>
          </w:tcPr>
          <w:p w:rsidR="005579F9" w:rsidRPr="00507F4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ОРВ и экспертизы,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числе, 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проведении публичныхконсультаций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в открытомдоступе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:rsidR="005579F9" w:rsidRPr="00507F4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Pr="00153A2F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пециализированные разделы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легкодоступны,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удобны в использовании, систематизированы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разделены на подразделы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(да/нет)</w:t>
            </w:r>
          </w:p>
        </w:tc>
        <w:tc>
          <w:tcPr>
            <w:tcW w:w="4820" w:type="dxa"/>
          </w:tcPr>
          <w:p w:rsidR="005579F9" w:rsidRPr="00507F4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Pr="00153A2F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Надлежащим образом используются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утвержденные формы документов,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Порядками проведения ОРВ и экспертизы 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размещенные в специализированных разделах,соответствуют установленной форме)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5579F9" w:rsidRPr="00507F4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Порядком проведения ОРВ и экспертизы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размещаются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специализированных разделах в полном объеме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5579F9" w:rsidRPr="00507F4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Pr="00DB07F5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Порядком проведения ОРВ и экспертизы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размещаются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специализированных разделах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с указанием даты их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, прослеживается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хронология проведения процедур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5579F9" w:rsidRPr="00507F4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Pr="0062703D" w:rsidRDefault="005579F9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1.18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Подразделы «Законодательная база» специализированных разделов содержат актуальную информацию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(Порядки проведения ОРВ и экспертизы размещены в </w:t>
            </w:r>
            <w:r w:rsidRPr="00627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действующей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редакции).</w:t>
            </w:r>
          </w:p>
          <w:p w:rsidR="005579F9" w:rsidRPr="00153A2F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(Размещены м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НПА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, которыми закреплено «согласие» представительного органа на проведение ОРВ разрабатываемых им проектов в Порядке проведения ОРВ, утвержденном постановлением главы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5579F9" w:rsidRPr="00507F4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Pr="00BE7CA5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930" w:type="dxa"/>
          </w:tcPr>
          <w:p w:rsidR="005579F9" w:rsidRPr="00153A2F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упрощенный доступ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разделы посредством размещения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их на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главной странице официальных сайтов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либо размещения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>соответствующих активных баннеров (ссылок)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(да/нет)</w:t>
            </w:r>
          </w:p>
        </w:tc>
        <w:tc>
          <w:tcPr>
            <w:tcW w:w="4820" w:type="dxa"/>
          </w:tcPr>
          <w:p w:rsidR="005579F9" w:rsidRPr="00507F4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79F9" w:rsidRPr="00507F49" w:rsidTr="009C7FE1">
        <w:tc>
          <w:tcPr>
            <w:tcW w:w="846" w:type="dxa"/>
            <w:vMerge w:val="restart"/>
          </w:tcPr>
          <w:p w:rsidR="005579F9" w:rsidRPr="00507F4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930" w:type="dxa"/>
          </w:tcPr>
          <w:p w:rsidR="005579F9" w:rsidRPr="00507F4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с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сайта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указанных процедур, в том числе:</w:t>
            </w:r>
          </w:p>
        </w:tc>
        <w:tc>
          <w:tcPr>
            <w:tcW w:w="4820" w:type="dxa"/>
          </w:tcPr>
          <w:p w:rsidR="005579F9" w:rsidRPr="00507F4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Pr="00507F4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специализированный раздел по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</w:p>
        </w:tc>
        <w:tc>
          <w:tcPr>
            <w:tcW w:w="4820" w:type="dxa"/>
          </w:tcPr>
          <w:p w:rsidR="005579F9" w:rsidRPr="00507F49" w:rsidRDefault="005579F9" w:rsidP="00557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http://www.novopokrovskaya.com/economy/otsenka-reguliruyushchego-vozdeystviya/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Pr="00507F4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специализированный раздел по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НПА</w:t>
            </w:r>
          </w:p>
        </w:tc>
        <w:tc>
          <w:tcPr>
            <w:tcW w:w="4820" w:type="dxa"/>
          </w:tcPr>
          <w:p w:rsidR="005579F9" w:rsidRPr="00507F49" w:rsidRDefault="005579F9" w:rsidP="00E11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http://www.novopokrovskaya.com/economy/ekspertiza-munitsipalnykh-normativnykh-pravovykh-aktov/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930" w:type="dxa"/>
          </w:tcPr>
          <w:p w:rsidR="005579F9" w:rsidRPr="0022398A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департамент инвестиций и развития малого и среднего предпринимательства Краснодарского края представлялись «Лучшие практики проведения ОРВ», в которых приведены практические примеры проведения ОРВ проектов и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НПА </w:t>
            </w:r>
            <w:r w:rsidRPr="0022398A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в разделе «Лучшие практики ОРВ» на портале </w:t>
            </w:r>
            <w:hyperlink r:id="rId7" w:history="1">
              <w:r w:rsidRPr="0022398A">
                <w:rPr>
                  <w:rFonts w:ascii="Times New Roman" w:hAnsi="Times New Roman" w:cs="Times New Roman"/>
                  <w:sz w:val="24"/>
                  <w:szCs w:val="24"/>
                </w:rPr>
                <w:t>www.orv.gov.ru</w:t>
              </w:r>
            </w:hyperlink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(указывается дата представления)</w:t>
            </w:r>
          </w:p>
        </w:tc>
        <w:tc>
          <w:tcPr>
            <w:tcW w:w="4820" w:type="dxa"/>
          </w:tcPr>
          <w:p w:rsidR="005579F9" w:rsidRPr="00507F49" w:rsidRDefault="009D1657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5579F9" w:rsidRPr="00507F49" w:rsidTr="009C7FE1">
        <w:tc>
          <w:tcPr>
            <w:tcW w:w="14596" w:type="dxa"/>
            <w:gridSpan w:val="3"/>
          </w:tcPr>
          <w:p w:rsidR="005579F9" w:rsidRPr="007854BB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 П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еОРВ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На систематической основе в установленной предметной области проводитсяОРВ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311DEB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79F9" w:rsidRPr="00507F49" w:rsidTr="009C7FE1">
        <w:tc>
          <w:tcPr>
            <w:tcW w:w="846" w:type="dxa"/>
            <w:vMerge w:val="restart"/>
          </w:tcPr>
          <w:p w:rsidR="005579F9" w:rsidRPr="00116986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0" w:type="dxa"/>
          </w:tcPr>
          <w:p w:rsidR="005579F9" w:rsidRPr="00116986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за 2021 год, в том числе: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5579F9" w:rsidRPr="00116986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 заключений за 2021 год, в том числе: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отрицательных заключений за 2021 год, в том числе: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Pr="00F86559" w:rsidRDefault="005579F9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559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отрицательные заключения по результатам ОРВ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заключений, выданных в результате устранения замечаний, изложенных в отрицательных заключениях, за 2021 год, в том числе: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Pr="00116986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ОРВ,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муниципальных НПА,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МО за 2021 год, в том числе: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Pr="00116986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ОРВ,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муниципальных НПА, внесенным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2021 год, в том числе: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заключений по результатам ОРВ проектов муниципальных НПА, подготовленных с использованием количественных методов </w:t>
            </w:r>
          </w:p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заключений по результатам ОРВ проектов муниципальных НПА, в которых сделан вывод о возможных альтернативных способах предлагаемого регулирования </w:t>
            </w:r>
          </w:p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муниципальных НПА, по которым поступили замечания (предложения) в рамках публичных консультаций за 2021 год</w:t>
            </w:r>
          </w:p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9F9" w:rsidRPr="00507F49" w:rsidTr="009C7FE1">
        <w:tc>
          <w:tcPr>
            <w:tcW w:w="846" w:type="dxa"/>
            <w:vMerge w:val="restart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замечаний (предложений), поступивших от участников публичных консультаций в рамках ОРВ за 2021 год, в том числе: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5579F9" w:rsidRPr="00116986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учтенных полностью или частично за 2021 год, в том числе: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132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неучтённых за 2021 год, в том числе: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публичных консультаций, проявившие наибольшую активность в рамках проведения ОРВ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организации, ФИО контактного лица, телефон, электронный адрес, количество направленных замечаний (предложений))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9F9" w:rsidRPr="00507F49" w:rsidTr="009C7FE1">
        <w:tc>
          <w:tcPr>
            <w:tcW w:w="14596" w:type="dxa"/>
            <w:gridSpan w:val="3"/>
          </w:tcPr>
          <w:p w:rsidR="005579F9" w:rsidRPr="00116986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 П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экспертизы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в установленной предметной области 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консультативного совета за 4 квартал 2020г.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формирования планов проведения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специализированных разделах официальных сайтов размещаются уведомления о приеме предложений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79F9" w:rsidRPr="00507F49" w:rsidTr="009C7FE1">
        <w:trPr>
          <w:trHeight w:val="294"/>
        </w:trPr>
        <w:tc>
          <w:tcPr>
            <w:tcW w:w="846" w:type="dxa"/>
            <w:vMerge w:val="restart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 плана проведения экспертизы:</w:t>
            </w:r>
          </w:p>
        </w:tc>
        <w:tc>
          <w:tcPr>
            <w:tcW w:w="4820" w:type="dxa"/>
          </w:tcPr>
          <w:p w:rsidR="005579F9" w:rsidRPr="00116986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 2020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полугодие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 2021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2022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 2021</w:t>
            </w:r>
          </w:p>
        </w:tc>
      </w:tr>
      <w:tr w:rsidR="005579F9" w:rsidRPr="00507F49" w:rsidTr="009C7FE1">
        <w:tc>
          <w:tcPr>
            <w:tcW w:w="846" w:type="dxa"/>
            <w:vMerge w:val="restart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НПА, включенных в план проведения экспертизы всего, в том числе: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полугодие 2021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2022 г.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проведения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специализированных разделах официальных сайтов размещаются уведомления о проведении публичных консультаций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5579F9" w:rsidRPr="00116986" w:rsidRDefault="00163A6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79F9" w:rsidRPr="00507F49" w:rsidTr="009C7FE1">
        <w:tc>
          <w:tcPr>
            <w:tcW w:w="846" w:type="dxa"/>
            <w:vMerge w:val="restart"/>
          </w:tcPr>
          <w:p w:rsidR="005579F9" w:rsidRPr="00116986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930" w:type="dxa"/>
          </w:tcPr>
          <w:p w:rsidR="005579F9" w:rsidRPr="00116986" w:rsidRDefault="005579F9" w:rsidP="00132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количество подготовленных заключений поэкспертиз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2021 году</w:t>
            </w:r>
            <w:r w:rsidRPr="00311DE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5579F9" w:rsidRPr="00116986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 заключений в 2021 году, в том числе: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отрицательных заключений (с рекомендациями о внесении изменений или отмене муниципальных НПА) в 2021 году, в том числе: 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Pr="000B67D3" w:rsidRDefault="005579F9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7D3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отрицательные заключения по результатам экспертизы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9F9" w:rsidRPr="00507F49" w:rsidTr="009C7FE1">
        <w:tc>
          <w:tcPr>
            <w:tcW w:w="846" w:type="dxa"/>
            <w:vMerge w:val="restart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НПА, которые отменены и (или) в которые внесены изменения по результатам экспертизы, в том числе: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Pr="002B7866" w:rsidRDefault="005579F9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опубликованные НПА, отменяющие и (или) которыми вносятся изменения по результатам экспертизы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9F9" w:rsidRPr="00507F49" w:rsidTr="009C7FE1">
        <w:tc>
          <w:tcPr>
            <w:tcW w:w="846" w:type="dxa"/>
            <w:vMerge w:val="restart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(предложений), поступивших от участников публичных консультаций в рамках экспертизы в 2021 году, в том числе: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820" w:type="dxa"/>
          </w:tcPr>
          <w:p w:rsidR="005579F9" w:rsidRPr="00116986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учтенных полностью или частично в 2021 году, в том числе: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учтенных в 2021 году, в том числе: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  <w:vMerge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579F9" w:rsidRDefault="005579F9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публичных консультаций, проявившие наибольшую активность в рамках проведения экспертизы, </w:t>
            </w:r>
            <w:r w:rsidRPr="00BA3E7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</w:t>
            </w:r>
            <w:r w:rsidRPr="00BA3E7E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организации, ФИО контактного лица, телефон, электронный адрес, количество направленных замечаний (предложений))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9F9" w:rsidRPr="00507F49" w:rsidTr="009C7FE1">
        <w:tc>
          <w:tcPr>
            <w:tcW w:w="846" w:type="dxa"/>
          </w:tcPr>
          <w:p w:rsidR="005579F9" w:rsidRDefault="005579F9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5579F9" w:rsidRDefault="005579F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>, возникши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епри проведении процедур ОРВ и экспертизы муниципальных НПА (при наличии)</w:t>
            </w:r>
          </w:p>
        </w:tc>
        <w:tc>
          <w:tcPr>
            <w:tcW w:w="4820" w:type="dxa"/>
          </w:tcPr>
          <w:p w:rsidR="005579F9" w:rsidRPr="00116986" w:rsidRDefault="005D706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</w:p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курирующий вопросы проведения</w:t>
      </w:r>
    </w:p>
    <w:p w:rsidR="00187806" w:rsidRPr="00DF1139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ОРВ и экспертизы</w:t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706D">
        <w:rPr>
          <w:rFonts w:ascii="Times New Roman" w:hAnsi="Times New Roman" w:cs="Times New Roman"/>
          <w:sz w:val="28"/>
          <w:szCs w:val="28"/>
        </w:rPr>
        <w:t>Н.С. Уварова</w:t>
      </w:r>
    </w:p>
    <w:p w:rsidR="00187806" w:rsidRPr="00D7486F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86F">
        <w:rPr>
          <w:rFonts w:ascii="Times New Roman" w:hAnsi="Times New Roman" w:cs="Times New Roman"/>
          <w:sz w:val="24"/>
          <w:szCs w:val="24"/>
        </w:rPr>
        <w:t xml:space="preserve">              (подпись)              ФИО</w:t>
      </w:r>
    </w:p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5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B5F91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актов, разработанные министерством экономики Краснодарского края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B5F91">
        <w:rPr>
          <w:rFonts w:ascii="Times New Roman" w:hAnsi="Times New Roman" w:cs="Times New Roman"/>
          <w:sz w:val="24"/>
          <w:szCs w:val="24"/>
        </w:rPr>
        <w:t xml:space="preserve">направленные письмом министерства экономики Краснодарского края от 29 августа 2014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br/>
      </w:r>
      <w:r w:rsidRPr="006B5F9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5F91">
        <w:rPr>
          <w:rFonts w:ascii="Times New Roman" w:hAnsi="Times New Roman" w:cs="Times New Roman"/>
          <w:sz w:val="24"/>
          <w:szCs w:val="24"/>
        </w:rPr>
        <w:t>208-6175/14-12-07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7806" w:rsidRPr="006B5F91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F91">
        <w:rPr>
          <w:rFonts w:ascii="Times New Roman" w:hAnsi="Times New Roman" w:cs="Times New Roman"/>
          <w:sz w:val="24"/>
          <w:szCs w:val="24"/>
        </w:rPr>
        <w:t>Типовые методические рекомендации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актов, разработанные министерством экономического развития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5F91">
        <w:rPr>
          <w:rFonts w:ascii="Times New Roman" w:hAnsi="Times New Roman" w:cs="Times New Roman"/>
          <w:sz w:val="24"/>
          <w:szCs w:val="24"/>
        </w:rPr>
        <w:t xml:space="preserve"> направленные письмом министерства экономики Краснодарского края </w:t>
      </w:r>
      <w:r>
        <w:rPr>
          <w:rFonts w:ascii="Times New Roman" w:hAnsi="Times New Roman" w:cs="Times New Roman"/>
          <w:sz w:val="24"/>
          <w:szCs w:val="24"/>
        </w:rPr>
        <w:br/>
      </w:r>
      <w:r w:rsidRPr="006B5F91">
        <w:rPr>
          <w:rFonts w:ascii="Times New Roman" w:hAnsi="Times New Roman" w:cs="Times New Roman"/>
          <w:sz w:val="24"/>
          <w:szCs w:val="24"/>
        </w:rPr>
        <w:t xml:space="preserve">от 29 декабря 2014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6B5F9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5F91">
        <w:rPr>
          <w:rFonts w:ascii="Times New Roman" w:hAnsi="Times New Roman" w:cs="Times New Roman"/>
          <w:sz w:val="24"/>
          <w:szCs w:val="24"/>
        </w:rPr>
        <w:t>208-9605/14-12-07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806" w:rsidRPr="00DB07F5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54BB">
        <w:rPr>
          <w:rFonts w:ascii="Times New Roman" w:hAnsi="Times New Roman" w:cs="Times New Roman"/>
          <w:sz w:val="24"/>
          <w:szCs w:val="24"/>
        </w:rPr>
        <w:t xml:space="preserve">од систематической основой понимается проведение </w:t>
      </w:r>
      <w:r>
        <w:rPr>
          <w:rFonts w:ascii="Times New Roman" w:hAnsi="Times New Roman" w:cs="Times New Roman"/>
          <w:sz w:val="24"/>
          <w:szCs w:val="24"/>
        </w:rPr>
        <w:t xml:space="preserve">ОРВ </w:t>
      </w:r>
      <w:r w:rsidRPr="007854BB">
        <w:rPr>
          <w:rFonts w:ascii="Times New Roman" w:hAnsi="Times New Roman" w:cs="Times New Roman"/>
          <w:sz w:val="24"/>
          <w:szCs w:val="24"/>
        </w:rPr>
        <w:t>в отношении всех проектов муниципальных нормативных правовых актов в сфере предпринимательской и инвестиционной деятельности, в у</w:t>
      </w:r>
      <w:r>
        <w:rPr>
          <w:rFonts w:ascii="Times New Roman" w:hAnsi="Times New Roman" w:cs="Times New Roman"/>
          <w:sz w:val="24"/>
          <w:szCs w:val="24"/>
        </w:rPr>
        <w:t>становленной предметной области.</w:t>
      </w:r>
      <w:r w:rsidRPr="007854BB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74384A">
        <w:rPr>
          <w:rFonts w:ascii="Times New Roman" w:hAnsi="Times New Roman" w:cs="Times New Roman"/>
          <w:b/>
          <w:sz w:val="24"/>
          <w:szCs w:val="24"/>
        </w:rPr>
        <w:t xml:space="preserve">вся информация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4384A">
        <w:rPr>
          <w:rFonts w:ascii="Times New Roman" w:hAnsi="Times New Roman" w:cs="Times New Roman"/>
          <w:b/>
          <w:sz w:val="24"/>
          <w:szCs w:val="24"/>
        </w:rPr>
        <w:t>о проведении указанных процедур, включая соответствующие заключения, размещается в публичном доступе</w:t>
      </w:r>
      <w:r w:rsidRPr="007854BB"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DE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823B2">
        <w:rPr>
          <w:rFonts w:ascii="Times New Roman" w:hAnsi="Times New Roman" w:cs="Times New Roman"/>
          <w:sz w:val="24"/>
          <w:szCs w:val="24"/>
        </w:rPr>
        <w:t>бщее кол</w:t>
      </w:r>
      <w:r>
        <w:rPr>
          <w:rFonts w:ascii="Times New Roman" w:hAnsi="Times New Roman" w:cs="Times New Roman"/>
          <w:sz w:val="24"/>
          <w:szCs w:val="24"/>
        </w:rPr>
        <w:t>ичество</w:t>
      </w:r>
      <w:r w:rsidRPr="00B823B2">
        <w:rPr>
          <w:rFonts w:ascii="Times New Roman" w:hAnsi="Times New Roman" w:cs="Times New Roman"/>
          <w:sz w:val="24"/>
          <w:szCs w:val="24"/>
        </w:rPr>
        <w:t xml:space="preserve"> подготовленных заключений</w:t>
      </w:r>
      <w:r>
        <w:rPr>
          <w:rFonts w:ascii="Times New Roman" w:hAnsi="Times New Roman" w:cs="Times New Roman"/>
          <w:sz w:val="24"/>
          <w:szCs w:val="24"/>
        </w:rPr>
        <w:t xml:space="preserve"> равно сумме количества положительных заключений и отрицательных заключений.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54BB">
        <w:rPr>
          <w:rFonts w:ascii="Times New Roman" w:hAnsi="Times New Roman" w:cs="Times New Roman"/>
          <w:sz w:val="24"/>
          <w:szCs w:val="24"/>
        </w:rPr>
        <w:t xml:space="preserve">од систематической основой понимается проведение экспертизы в отношении всех муниципальных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7854BB">
        <w:rPr>
          <w:rFonts w:ascii="Times New Roman" w:hAnsi="Times New Roman" w:cs="Times New Roman"/>
          <w:sz w:val="24"/>
          <w:szCs w:val="24"/>
        </w:rPr>
        <w:t xml:space="preserve">в сфере предпринимательской и инвестиционной деятельности, включенных в план проведения экспертизы.При этом </w:t>
      </w:r>
      <w:r w:rsidRPr="0074384A">
        <w:rPr>
          <w:rFonts w:ascii="Times New Roman" w:hAnsi="Times New Roman" w:cs="Times New Roman"/>
          <w:b/>
          <w:sz w:val="24"/>
          <w:szCs w:val="24"/>
        </w:rPr>
        <w:t xml:space="preserve">вся информация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4384A">
        <w:rPr>
          <w:rFonts w:ascii="Times New Roman" w:hAnsi="Times New Roman" w:cs="Times New Roman"/>
          <w:b/>
          <w:sz w:val="24"/>
          <w:szCs w:val="24"/>
        </w:rPr>
        <w:t>о проведении указанных процедур, включая соответствующие заключения, размещается в публичном доступе</w:t>
      </w:r>
      <w:r w:rsidRPr="007854BB"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3C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46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от 6 октября 2003 </w:t>
      </w:r>
      <w:r>
        <w:rPr>
          <w:rFonts w:ascii="Times New Roman" w:hAnsi="Times New Roman" w:cs="Times New Roman"/>
          <w:sz w:val="24"/>
          <w:szCs w:val="24"/>
        </w:rPr>
        <w:t>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>) и частью 1 статьи 2 З</w:t>
      </w:r>
      <w:r w:rsidRPr="004B5081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Краснодарского края </w:t>
      </w:r>
      <w:r>
        <w:rPr>
          <w:rFonts w:ascii="Times New Roman" w:hAnsi="Times New Roman" w:cs="Times New Roman"/>
          <w:sz w:val="24"/>
          <w:szCs w:val="24"/>
        </w:rPr>
        <w:br/>
      </w:r>
      <w:r w:rsidRPr="004B5081">
        <w:rPr>
          <w:rFonts w:ascii="Times New Roman" w:hAnsi="Times New Roman" w:cs="Times New Roman"/>
          <w:sz w:val="24"/>
          <w:szCs w:val="24"/>
        </w:rPr>
        <w:t>от 23 июля 2014</w:t>
      </w:r>
      <w:r>
        <w:rPr>
          <w:rFonts w:ascii="Times New Roman" w:hAnsi="Times New Roman" w:cs="Times New Roman"/>
          <w:sz w:val="24"/>
          <w:szCs w:val="24"/>
        </w:rPr>
        <w:t> 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3014-КЗ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» п</w:t>
      </w:r>
      <w:r w:rsidRPr="00DC5E82">
        <w:rPr>
          <w:rFonts w:ascii="Times New Roman" w:hAnsi="Times New Roman" w:cs="Times New Roman"/>
          <w:sz w:val="24"/>
          <w:szCs w:val="24"/>
        </w:rPr>
        <w:t>роекты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относящихся к соответствующей предметной области, </w:t>
      </w:r>
      <w:r w:rsidRPr="00DC5E82">
        <w:rPr>
          <w:rFonts w:ascii="Times New Roman" w:hAnsi="Times New Roman" w:cs="Times New Roman"/>
          <w:sz w:val="24"/>
          <w:szCs w:val="24"/>
        </w:rPr>
        <w:t xml:space="preserve">подлежат оценке регулирующего воздействия, проводимой </w:t>
      </w:r>
      <w:r w:rsidRPr="004B5081">
        <w:rPr>
          <w:rFonts w:ascii="Times New Roman" w:hAnsi="Times New Roman" w:cs="Times New Roman"/>
          <w:b/>
          <w:sz w:val="24"/>
          <w:szCs w:val="24"/>
        </w:rPr>
        <w:t>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соответствующих муниципальных образований.</w:t>
      </w:r>
      <w:r w:rsidRPr="004B5081">
        <w:rPr>
          <w:rFonts w:ascii="Times New Roman" w:hAnsi="Times New Roman" w:cs="Times New Roman"/>
          <w:sz w:val="24"/>
          <w:szCs w:val="24"/>
        </w:rPr>
        <w:t>в порядке, установленном муниципальными нормативными правовыми актами в соответствии с законом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Pr="004B50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статье 43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 w:rsidRPr="00B748A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, обладая собственными правотворческими полномочиями, </w:t>
      </w:r>
      <w:r w:rsidRPr="00B748A6">
        <w:rPr>
          <w:rFonts w:ascii="Times New Roman" w:hAnsi="Times New Roman" w:cs="Times New Roman"/>
          <w:b/>
          <w:sz w:val="24"/>
          <w:szCs w:val="24"/>
        </w:rPr>
        <w:t>издают муниципальные нормативные правовые акты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местного значения и в пределах полномочий, установленных федеральным законодательством.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этом в соответствии с частью 1 статьи 34, статьей 43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C5E82">
        <w:rPr>
          <w:rFonts w:ascii="Times New Roman" w:hAnsi="Times New Roman" w:cs="Times New Roman"/>
          <w:sz w:val="24"/>
          <w:szCs w:val="24"/>
        </w:rPr>
        <w:t xml:space="preserve">труктуру органов местного самоуправления составляют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глава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  <w:r w:rsidRPr="00DC5E82">
        <w:rPr>
          <w:rFonts w:ascii="Times New Roman" w:hAnsi="Times New Roman" w:cs="Times New Roman"/>
          <w:sz w:val="24"/>
          <w:szCs w:val="24"/>
        </w:rPr>
        <w:t xml:space="preserve"> (исполнительно-распорядительный орган муниципального образования), контрольно-счетный орган муниципального образования,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</w:t>
      </w:r>
      <w:r>
        <w:rPr>
          <w:rFonts w:ascii="Times New Roman" w:hAnsi="Times New Roman" w:cs="Times New Roman"/>
          <w:sz w:val="24"/>
          <w:szCs w:val="24"/>
        </w:rPr>
        <w:t>ению вопросов местного значения, включая принятие муниципальных актов.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изложенного, в целях соблюдения федерального и краевого законодательства </w:t>
      </w:r>
      <w:r w:rsidRPr="00B748A6">
        <w:rPr>
          <w:rFonts w:ascii="Times New Roman" w:hAnsi="Times New Roman" w:cs="Times New Roman"/>
          <w:b/>
          <w:sz w:val="24"/>
          <w:szCs w:val="24"/>
        </w:rPr>
        <w:t>Порядок проведения ОРВ следует устанавливать каждому органу местного самоуправления самостоятельно</w:t>
      </w:r>
      <w:r>
        <w:rPr>
          <w:rFonts w:ascii="Times New Roman" w:hAnsi="Times New Roman" w:cs="Times New Roman"/>
          <w:sz w:val="24"/>
          <w:szCs w:val="24"/>
        </w:rPr>
        <w:t>, а в качестве органа, уполномоченного на проведение ОРВ определять соответствующий орган местного самоуправления, разработавший такой акт.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возможно нормативное закрепление «согласия»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на проведение ОРВ разрабатываемых </w:t>
      </w:r>
      <w:r>
        <w:rPr>
          <w:rFonts w:ascii="Times New Roman" w:hAnsi="Times New Roman" w:cs="Times New Roman"/>
          <w:sz w:val="24"/>
          <w:szCs w:val="24"/>
        </w:rPr>
        <w:br/>
        <w:t xml:space="preserve">им проектов в Порядке проведения ОРВ, утвержденном постановлением </w:t>
      </w:r>
      <w:r w:rsidRPr="00DC5E82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Например,посредством: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принятия решения представительного органа о передаче полномочия по проведению ОРВ проектов, разрабатываемых представительным органом, администрацией муниципального образования;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внесения в соответствующее решение представительного органа, предусматривающее порядок внесения проектов решений представительного органа (регламент представительного органа),изменений, предусматривающих проведение ОРВ проектов, разрабатываемых представительным органом, администрацией муниципального образования в установленном порядке;</w:t>
      </w:r>
    </w:p>
    <w:p w:rsidR="00187806" w:rsidRDefault="00CF2FB2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</w:t>
      </w:r>
      <w:r w:rsidR="00187806">
        <w:rPr>
          <w:rFonts w:ascii="Times New Roman" w:hAnsi="Times New Roman" w:cs="Times New Roman"/>
          <w:sz w:val="24"/>
          <w:szCs w:val="24"/>
        </w:rPr>
        <w:t xml:space="preserve"> соглашения между представительным органом и администрацией муниципального образования о проведении ОРВ проектов, разрабатываемых представительным органом, администрацией муниципального образования в установленном порядке;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варианты нормативного закрепления проведения ОРВ проектов представительного органа.</w:t>
      </w:r>
    </w:p>
    <w:p w:rsidR="0091562A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нормативным закреплением проведения</w:t>
      </w:r>
      <w:r w:rsidRPr="00AF1A21">
        <w:rPr>
          <w:rFonts w:ascii="Times New Roman" w:hAnsi="Times New Roman" w:cs="Times New Roman"/>
          <w:sz w:val="24"/>
          <w:szCs w:val="24"/>
        </w:rPr>
        <w:t xml:space="preserve"> ОРВ </w:t>
      </w:r>
      <w:r w:rsidRPr="00507F49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Pr="00AA52E0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НПАв </w:t>
      </w:r>
      <w:r w:rsidRPr="00AF1A21">
        <w:rPr>
          <w:rFonts w:ascii="Times New Roman" w:hAnsi="Times New Roman" w:cs="Times New Roman"/>
          <w:sz w:val="24"/>
          <w:szCs w:val="24"/>
        </w:rPr>
        <w:t xml:space="preserve">установленной предметной области, </w:t>
      </w:r>
      <w:r w:rsidRPr="00DC5E82">
        <w:rPr>
          <w:rFonts w:ascii="Times New Roman" w:hAnsi="Times New Roman" w:cs="Times New Roman"/>
          <w:b/>
          <w:sz w:val="24"/>
          <w:szCs w:val="24"/>
        </w:rPr>
        <w:t>вносимых представительным органом</w:t>
      </w:r>
      <w:r w:rsidRPr="00AF1A2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является наличие нормативного закрепления вышеуказанного «согласия».</w:t>
      </w:r>
    </w:p>
    <w:p w:rsidR="004A7788" w:rsidRPr="004A7788" w:rsidRDefault="0091562A" w:rsidP="004A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2A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BB6447">
        <w:rPr>
          <w:rFonts w:ascii="Times New Roman" w:hAnsi="Times New Roman" w:cs="Times New Roman"/>
          <w:sz w:val="24"/>
          <w:szCs w:val="24"/>
        </w:rPr>
        <w:t>В соответствии с частью 6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BB6447" w:rsidRPr="00BB6447">
        <w:rPr>
          <w:rFonts w:ascii="Times New Roman" w:hAnsi="Times New Roman" w:cs="Times New Roman"/>
          <w:sz w:val="24"/>
          <w:szCs w:val="24"/>
        </w:rPr>
        <w:t>7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от 6 октября 2003 </w:t>
      </w:r>
      <w:r>
        <w:rPr>
          <w:rFonts w:ascii="Times New Roman" w:hAnsi="Times New Roman" w:cs="Times New Roman"/>
          <w:sz w:val="24"/>
          <w:szCs w:val="24"/>
        </w:rPr>
        <w:t>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 xml:space="preserve">) и статьи </w:t>
      </w:r>
      <w:r w:rsidR="00BB6447">
        <w:rPr>
          <w:rFonts w:ascii="Times New Roman" w:hAnsi="Times New Roman" w:cs="Times New Roman"/>
          <w:sz w:val="24"/>
          <w:szCs w:val="24"/>
        </w:rPr>
        <w:t xml:space="preserve">1, </w:t>
      </w:r>
      <w:r w:rsidR="00BB6447" w:rsidRPr="00BB64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4B5081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Краснодарского края </w:t>
      </w:r>
      <w:r>
        <w:rPr>
          <w:rFonts w:ascii="Times New Roman" w:hAnsi="Times New Roman" w:cs="Times New Roman"/>
          <w:sz w:val="24"/>
          <w:szCs w:val="24"/>
        </w:rPr>
        <w:br/>
      </w:r>
      <w:r w:rsidRPr="004B5081">
        <w:rPr>
          <w:rFonts w:ascii="Times New Roman" w:hAnsi="Times New Roman" w:cs="Times New Roman"/>
          <w:sz w:val="24"/>
          <w:szCs w:val="24"/>
        </w:rPr>
        <w:t>от 23 июля 2014</w:t>
      </w:r>
      <w:r>
        <w:rPr>
          <w:rFonts w:ascii="Times New Roman" w:hAnsi="Times New Roman" w:cs="Times New Roman"/>
          <w:sz w:val="24"/>
          <w:szCs w:val="24"/>
        </w:rPr>
        <w:t> 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3014-КЗ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A7788" w:rsidRPr="004A7788">
        <w:rPr>
          <w:rFonts w:ascii="Times New Roman" w:hAnsi="Times New Roman" w:cs="Times New Roman"/>
          <w:sz w:val="24"/>
          <w:szCs w:val="24"/>
        </w:rPr>
        <w:t xml:space="preserve">муниципальных нормативных правовых актов, относящихся к соответствующей предметной области, подлежат </w:t>
      </w:r>
      <w:r w:rsidR="004A7788">
        <w:rPr>
          <w:rFonts w:ascii="Times New Roman" w:hAnsi="Times New Roman" w:cs="Times New Roman"/>
          <w:sz w:val="24"/>
          <w:szCs w:val="24"/>
        </w:rPr>
        <w:t>экспертизе</w:t>
      </w:r>
      <w:r w:rsidR="004A7788" w:rsidRPr="004A7788">
        <w:rPr>
          <w:rFonts w:ascii="Times New Roman" w:hAnsi="Times New Roman" w:cs="Times New Roman"/>
          <w:sz w:val="24"/>
          <w:szCs w:val="24"/>
        </w:rPr>
        <w:t xml:space="preserve">, проводимой </w:t>
      </w:r>
      <w:r w:rsidR="004A7788" w:rsidRPr="004A7788">
        <w:rPr>
          <w:rFonts w:ascii="Times New Roman" w:hAnsi="Times New Roman" w:cs="Times New Roman"/>
          <w:b/>
          <w:sz w:val="24"/>
          <w:szCs w:val="24"/>
        </w:rPr>
        <w:t>органами местного самоуправления</w:t>
      </w:r>
      <w:r w:rsidR="004A7788" w:rsidRPr="004A7788">
        <w:rPr>
          <w:rFonts w:ascii="Times New Roman" w:hAnsi="Times New Roman" w:cs="Times New Roman"/>
          <w:sz w:val="24"/>
          <w:szCs w:val="24"/>
        </w:rPr>
        <w:t xml:space="preserve"> соответствующих муниципальных образований в порядке, установленном муниципальными нормативными правовыми актами в соответствии с законом субъекта Российской Федерации.</w:t>
      </w:r>
    </w:p>
    <w:p w:rsidR="004A7788" w:rsidRDefault="00FB66F3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6F3">
        <w:rPr>
          <w:rFonts w:ascii="Times New Roman" w:hAnsi="Times New Roman" w:cs="Times New Roman"/>
          <w:sz w:val="24"/>
          <w:szCs w:val="24"/>
        </w:rPr>
        <w:t>Согласно, статье 43 Федерального закона № 131-ФЗ органы местного самоуправления, обладая собственными правотворческими полномочиями, издают муниципальные нормативные правовые акты по вопросам местного значения и в пределах полномочий, установленных федеральным законодательством.</w:t>
      </w:r>
    </w:p>
    <w:p w:rsidR="00FB66F3" w:rsidRDefault="00FB66F3" w:rsidP="00FB6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в соответствии с частью 1 статьи 34, статьей 43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C5E82">
        <w:rPr>
          <w:rFonts w:ascii="Times New Roman" w:hAnsi="Times New Roman" w:cs="Times New Roman"/>
          <w:sz w:val="24"/>
          <w:szCs w:val="24"/>
        </w:rPr>
        <w:t xml:space="preserve">труктуру органов местного самоуправления составляют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глава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  <w:r w:rsidRPr="00DC5E82">
        <w:rPr>
          <w:rFonts w:ascii="Times New Roman" w:hAnsi="Times New Roman" w:cs="Times New Roman"/>
          <w:sz w:val="24"/>
          <w:szCs w:val="24"/>
        </w:rPr>
        <w:t xml:space="preserve"> (исполнительно-распорядительный орган муниципального образования), контрольно-счетный орган муниципального образования, иные </w:t>
      </w:r>
      <w:r w:rsidRPr="00DC5E82">
        <w:rPr>
          <w:rFonts w:ascii="Times New Roman" w:hAnsi="Times New Roman" w:cs="Times New Roman"/>
          <w:sz w:val="24"/>
          <w:szCs w:val="24"/>
        </w:rPr>
        <w:lastRenderedPageBreak/>
        <w:t>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</w:t>
      </w:r>
      <w:r>
        <w:rPr>
          <w:rFonts w:ascii="Times New Roman" w:hAnsi="Times New Roman" w:cs="Times New Roman"/>
          <w:sz w:val="24"/>
          <w:szCs w:val="24"/>
        </w:rPr>
        <w:t>ению вопросов местного значения, включая принятие муниципальных актов.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изложенного, в целях соблюдения федерального и краевого законодательства </w:t>
      </w:r>
      <w:r w:rsidRPr="00B748A6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</w:t>
      </w:r>
      <w:r w:rsidR="003A1DD0">
        <w:rPr>
          <w:rFonts w:ascii="Times New Roman" w:hAnsi="Times New Roman" w:cs="Times New Roman"/>
          <w:b/>
          <w:sz w:val="24"/>
          <w:szCs w:val="24"/>
        </w:rPr>
        <w:t>э</w:t>
      </w:r>
      <w:r w:rsidR="00FB66F3">
        <w:rPr>
          <w:rFonts w:ascii="Times New Roman" w:hAnsi="Times New Roman" w:cs="Times New Roman"/>
          <w:b/>
          <w:sz w:val="24"/>
          <w:szCs w:val="24"/>
        </w:rPr>
        <w:t>кспертизы</w:t>
      </w:r>
      <w:r w:rsidRPr="00B748A6">
        <w:rPr>
          <w:rFonts w:ascii="Times New Roman" w:hAnsi="Times New Roman" w:cs="Times New Roman"/>
          <w:b/>
          <w:sz w:val="24"/>
          <w:szCs w:val="24"/>
        </w:rPr>
        <w:t xml:space="preserve"> следует устанавливать каждому органу местного самоуправления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, а в качестве органа, уполномоченного на проведение </w:t>
      </w:r>
      <w:r w:rsidR="003A1DD0">
        <w:rPr>
          <w:rFonts w:ascii="Times New Roman" w:hAnsi="Times New Roman" w:cs="Times New Roman"/>
          <w:sz w:val="24"/>
          <w:szCs w:val="24"/>
        </w:rPr>
        <w:t>э</w:t>
      </w:r>
      <w:r w:rsidR="00FB66F3">
        <w:rPr>
          <w:rFonts w:ascii="Times New Roman" w:hAnsi="Times New Roman" w:cs="Times New Roman"/>
          <w:sz w:val="24"/>
          <w:szCs w:val="24"/>
        </w:rPr>
        <w:t>кспертизы</w:t>
      </w:r>
      <w:r>
        <w:rPr>
          <w:rFonts w:ascii="Times New Roman" w:hAnsi="Times New Roman" w:cs="Times New Roman"/>
          <w:sz w:val="24"/>
          <w:szCs w:val="24"/>
        </w:rPr>
        <w:t xml:space="preserve"> определять соответствующий орган местного самоуправления, разработавший такой акт.</w:t>
      </w:r>
    </w:p>
    <w:p w:rsidR="00FB66F3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0E7846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 xml:space="preserve">нормативное закрепление «согласия»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на проведение </w:t>
      </w:r>
      <w:r w:rsidR="003A1DD0">
        <w:rPr>
          <w:rFonts w:ascii="Times New Roman" w:hAnsi="Times New Roman" w:cs="Times New Roman"/>
          <w:sz w:val="24"/>
          <w:szCs w:val="24"/>
        </w:rPr>
        <w:t>э</w:t>
      </w:r>
      <w:r w:rsidR="00FB66F3">
        <w:rPr>
          <w:rFonts w:ascii="Times New Roman" w:hAnsi="Times New Roman" w:cs="Times New Roman"/>
          <w:sz w:val="24"/>
          <w:szCs w:val="24"/>
        </w:rPr>
        <w:t>кспертизы</w:t>
      </w:r>
      <w:r w:rsidR="00C8084B">
        <w:rPr>
          <w:rFonts w:ascii="Times New Roman" w:hAnsi="Times New Roman" w:cs="Times New Roman"/>
          <w:sz w:val="24"/>
          <w:szCs w:val="24"/>
        </w:rPr>
        <w:t xml:space="preserve">принятых </w:t>
      </w:r>
      <w:r w:rsidR="000E7846">
        <w:rPr>
          <w:rFonts w:ascii="Times New Roman" w:hAnsi="Times New Roman" w:cs="Times New Roman"/>
          <w:sz w:val="24"/>
          <w:szCs w:val="24"/>
        </w:rPr>
        <w:t xml:space="preserve">им </w:t>
      </w:r>
      <w:r w:rsidR="00C8084B">
        <w:rPr>
          <w:rFonts w:ascii="Times New Roman" w:hAnsi="Times New Roman" w:cs="Times New Roman"/>
          <w:sz w:val="24"/>
          <w:szCs w:val="24"/>
        </w:rPr>
        <w:t>нормативных правовых актов уполномоченным органом муниципального образования, осуществляющим проведение экспертизы муниципальных НПА</w:t>
      </w:r>
      <w:r w:rsidR="000E78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Например,посредством:</w:t>
      </w:r>
    </w:p>
    <w:p w:rsidR="00D56C29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принятия решения представительного органа о передаче полномочия по проведению </w:t>
      </w:r>
      <w:r w:rsidR="003A1DD0">
        <w:rPr>
          <w:rFonts w:ascii="Times New Roman" w:hAnsi="Times New Roman" w:cs="Times New Roman"/>
          <w:sz w:val="24"/>
          <w:szCs w:val="24"/>
        </w:rPr>
        <w:t>э</w:t>
      </w:r>
      <w:r w:rsidR="000E7846">
        <w:rPr>
          <w:rFonts w:ascii="Times New Roman" w:hAnsi="Times New Roman" w:cs="Times New Roman"/>
          <w:sz w:val="24"/>
          <w:szCs w:val="24"/>
        </w:rPr>
        <w:t>кспертизы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1DD0">
        <w:rPr>
          <w:rFonts w:ascii="Times New Roman" w:hAnsi="Times New Roman" w:cs="Times New Roman"/>
          <w:sz w:val="24"/>
          <w:szCs w:val="24"/>
        </w:rPr>
        <w:t>принятых</w:t>
      </w:r>
      <w:r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D56C29">
        <w:rPr>
          <w:rFonts w:ascii="Times New Roman" w:hAnsi="Times New Roman" w:cs="Times New Roman"/>
          <w:sz w:val="24"/>
          <w:szCs w:val="24"/>
        </w:rPr>
        <w:t>ительным органом;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внесения в соответствующее решение представительного органа, предусматривающее порядок внесения проектов решений представительного органа (регламент представительного органа),изменений, преду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сматривающих проведение </w:t>
      </w:r>
      <w:r w:rsidR="000E7846">
        <w:rPr>
          <w:rFonts w:ascii="Times New Roman" w:hAnsi="Times New Roman" w:cs="Times New Roman"/>
          <w:sz w:val="24"/>
          <w:szCs w:val="24"/>
        </w:rPr>
        <w:t>Экспертизы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084B">
        <w:rPr>
          <w:rFonts w:ascii="Times New Roman" w:hAnsi="Times New Roman" w:cs="Times New Roman"/>
          <w:sz w:val="24"/>
          <w:szCs w:val="24"/>
        </w:rPr>
        <w:t xml:space="preserve">принятых </w:t>
      </w:r>
      <w:r w:rsidR="000E7846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представительным органом в установленном порядке;</w:t>
      </w:r>
    </w:p>
    <w:p w:rsidR="0091562A" w:rsidRDefault="00CF2FB2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</w:t>
      </w:r>
      <w:r w:rsidR="0091562A">
        <w:rPr>
          <w:rFonts w:ascii="Times New Roman" w:hAnsi="Times New Roman" w:cs="Times New Roman"/>
          <w:sz w:val="24"/>
          <w:szCs w:val="24"/>
        </w:rPr>
        <w:t xml:space="preserve"> соглашения между представительным органом и администрацией муниципального образования о проведении </w:t>
      </w:r>
      <w:r w:rsidR="000E7846">
        <w:rPr>
          <w:rFonts w:ascii="Times New Roman" w:hAnsi="Times New Roman" w:cs="Times New Roman"/>
          <w:sz w:val="24"/>
          <w:szCs w:val="24"/>
        </w:rPr>
        <w:t>Экспертизы</w:t>
      </w:r>
      <w:r w:rsidR="00C8084B">
        <w:rPr>
          <w:rFonts w:ascii="Times New Roman" w:hAnsi="Times New Roman" w:cs="Times New Roman"/>
          <w:sz w:val="24"/>
          <w:szCs w:val="24"/>
        </w:rPr>
        <w:t xml:space="preserve"> нормативных правовых актов</w:t>
      </w:r>
      <w:r w:rsidR="0091562A">
        <w:rPr>
          <w:rFonts w:ascii="Times New Roman" w:hAnsi="Times New Roman" w:cs="Times New Roman"/>
          <w:sz w:val="24"/>
          <w:szCs w:val="24"/>
        </w:rPr>
        <w:t xml:space="preserve">, </w:t>
      </w:r>
      <w:r w:rsidR="00C8084B">
        <w:rPr>
          <w:rFonts w:ascii="Times New Roman" w:hAnsi="Times New Roman" w:cs="Times New Roman"/>
          <w:sz w:val="24"/>
          <w:szCs w:val="24"/>
        </w:rPr>
        <w:t>принятых</w:t>
      </w:r>
      <w:r w:rsidR="00D56C29">
        <w:rPr>
          <w:rFonts w:ascii="Times New Roman" w:hAnsi="Times New Roman" w:cs="Times New Roman"/>
          <w:sz w:val="24"/>
          <w:szCs w:val="24"/>
        </w:rPr>
        <w:t xml:space="preserve"> представительным органом </w:t>
      </w:r>
      <w:r w:rsidR="0091562A">
        <w:rPr>
          <w:rFonts w:ascii="Times New Roman" w:hAnsi="Times New Roman" w:cs="Times New Roman"/>
          <w:sz w:val="24"/>
          <w:szCs w:val="24"/>
        </w:rPr>
        <w:t>в установленном порядке;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варианты нормативного закрепления проведения </w:t>
      </w:r>
      <w:r w:rsidR="00C8084B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3A1DD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C8084B">
        <w:rPr>
          <w:rFonts w:ascii="Times New Roman" w:hAnsi="Times New Roman" w:cs="Times New Roman"/>
          <w:sz w:val="24"/>
          <w:szCs w:val="24"/>
        </w:rPr>
        <w:t>НПА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представительного органа.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нормативным закреплением проведения</w:t>
      </w:r>
      <w:r w:rsidR="00C8084B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Pr="00AA52E0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НПАв </w:t>
      </w:r>
      <w:r w:rsidRPr="00AF1A21">
        <w:rPr>
          <w:rFonts w:ascii="Times New Roman" w:hAnsi="Times New Roman" w:cs="Times New Roman"/>
          <w:sz w:val="24"/>
          <w:szCs w:val="24"/>
        </w:rPr>
        <w:t xml:space="preserve">установленной предметной области, </w:t>
      </w:r>
      <w:r w:rsidR="00C8084B">
        <w:rPr>
          <w:rFonts w:ascii="Times New Roman" w:hAnsi="Times New Roman" w:cs="Times New Roman"/>
          <w:b/>
          <w:sz w:val="24"/>
          <w:szCs w:val="24"/>
        </w:rPr>
        <w:t>принятых</w:t>
      </w:r>
      <w:r w:rsidRPr="00DC5E82">
        <w:rPr>
          <w:rFonts w:ascii="Times New Roman" w:hAnsi="Times New Roman" w:cs="Times New Roman"/>
          <w:b/>
          <w:sz w:val="24"/>
          <w:szCs w:val="24"/>
        </w:rPr>
        <w:t xml:space="preserve"> представительным органом</w:t>
      </w:r>
      <w:r w:rsidRPr="00AF1A2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является наличие нормативного закрепления вышеуказанного «согласия».</w:t>
      </w:r>
    </w:p>
    <w:p w:rsidR="0026022C" w:rsidRPr="0026022C" w:rsidRDefault="0026022C" w:rsidP="00260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2C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Pr="0026022C">
        <w:rPr>
          <w:rFonts w:ascii="Times New Roman" w:hAnsi="Times New Roman" w:cs="Times New Roman"/>
          <w:sz w:val="24"/>
          <w:szCs w:val="24"/>
        </w:rPr>
        <w:t>В соответствии с Законом Краснодарск</w:t>
      </w:r>
      <w:r>
        <w:rPr>
          <w:rFonts w:ascii="Times New Roman" w:hAnsi="Times New Roman" w:cs="Times New Roman"/>
          <w:sz w:val="24"/>
          <w:szCs w:val="24"/>
        </w:rPr>
        <w:t>ого края от 8 февраля 2021 г. № </w:t>
      </w:r>
      <w:r w:rsidRPr="0026022C">
        <w:rPr>
          <w:rFonts w:ascii="Times New Roman" w:hAnsi="Times New Roman" w:cs="Times New Roman"/>
          <w:sz w:val="24"/>
          <w:szCs w:val="24"/>
        </w:rPr>
        <w:t>4414-КЗ «О внесении измененийв статью 11 Закона Краснодарского края «О муниципальной службев Краснодарском крае» и в статью 2 Закона Краснодарского края «Об оценкерегулирующего воздействия проектов муниципальных нормативных правовыхактов и экспертизе муниципальных нормативных правовых актов» необходимо нормативное закрепление в порядках проведения ОРВ исключения из предметной области проектов муниципальных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3B60EE" w:rsidRDefault="003B60EE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A76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Pr="00633A76">
        <w:rPr>
          <w:rFonts w:ascii="Times New Roman" w:hAnsi="Times New Roman" w:cs="Times New Roman"/>
          <w:sz w:val="24"/>
          <w:szCs w:val="24"/>
        </w:rPr>
        <w:t xml:space="preserve"> Показатель установлен в целях проведения анализа муниципальных практик</w:t>
      </w:r>
      <w:r w:rsidR="00BC5B2B" w:rsidRPr="00633A76">
        <w:rPr>
          <w:rFonts w:ascii="Times New Roman" w:hAnsi="Times New Roman" w:cs="Times New Roman"/>
          <w:sz w:val="24"/>
          <w:szCs w:val="24"/>
        </w:rPr>
        <w:t xml:space="preserve"> реализации Федерального закона от 31 июля 2020 г. № 247-ФЗ «Об обязательных требованиях в Российской Федерации».</w:t>
      </w:r>
      <w:r w:rsidR="00FC0E62" w:rsidRPr="00633A76">
        <w:rPr>
          <w:rFonts w:ascii="Times New Roman" w:hAnsi="Times New Roman" w:cs="Times New Roman"/>
          <w:sz w:val="24"/>
          <w:szCs w:val="24"/>
        </w:rPr>
        <w:t xml:space="preserve"> В качестве примера нормативного закрепления порядка установления и оценки применения обязательных требований целесообразно использовать Закон Краснодар</w:t>
      </w:r>
      <w:r w:rsidR="00633A76" w:rsidRPr="00633A76">
        <w:rPr>
          <w:rFonts w:ascii="Times New Roman" w:hAnsi="Times New Roman" w:cs="Times New Roman"/>
          <w:sz w:val="24"/>
          <w:szCs w:val="24"/>
        </w:rPr>
        <w:t>ского края от 22 июля 2021 г. № </w:t>
      </w:r>
      <w:r w:rsidR="00FC0E62" w:rsidRPr="00633A76">
        <w:rPr>
          <w:rFonts w:ascii="Times New Roman" w:hAnsi="Times New Roman" w:cs="Times New Roman"/>
          <w:sz w:val="24"/>
          <w:szCs w:val="24"/>
        </w:rPr>
        <w:t>4525-КЗ «О порядке установления и оценки применения обязательных требований, содержащихся в нормативных правовых актах Краснодарского края».</w:t>
      </w:r>
    </w:p>
    <w:p w:rsidR="00FC0E62" w:rsidRDefault="00FC0E62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A76" w:rsidRPr="003B60EE" w:rsidRDefault="00633A7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FB2" w:rsidRDefault="00CF2FB2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806" w:rsidRPr="00C1296F" w:rsidRDefault="00187806" w:rsidP="0018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96F">
        <w:rPr>
          <w:rFonts w:ascii="Times New Roman" w:hAnsi="Times New Roman" w:cs="Times New Roman"/>
          <w:sz w:val="28"/>
          <w:szCs w:val="28"/>
        </w:rPr>
        <w:lastRenderedPageBreak/>
        <w:t>Начальник отдела оценки</w:t>
      </w:r>
    </w:p>
    <w:p w:rsidR="00187806" w:rsidRPr="00C1296F" w:rsidRDefault="00187806" w:rsidP="0018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96F">
        <w:rPr>
          <w:rFonts w:ascii="Times New Roman" w:hAnsi="Times New Roman" w:cs="Times New Roman"/>
          <w:sz w:val="28"/>
          <w:szCs w:val="28"/>
        </w:rPr>
        <w:t>регулирующего воздействия</w:t>
      </w:r>
    </w:p>
    <w:p w:rsidR="00187806" w:rsidRPr="00C1296F" w:rsidRDefault="00187806" w:rsidP="0018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96F">
        <w:rPr>
          <w:rFonts w:ascii="Times New Roman" w:hAnsi="Times New Roman" w:cs="Times New Roman"/>
          <w:sz w:val="28"/>
          <w:szCs w:val="28"/>
        </w:rPr>
        <w:t>департамента инвестиций и развития</w:t>
      </w:r>
    </w:p>
    <w:p w:rsidR="00187806" w:rsidRPr="00C1296F" w:rsidRDefault="00187806" w:rsidP="0018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96F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</w:p>
    <w:p w:rsidR="00161226" w:rsidRDefault="00187806" w:rsidP="00187806"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</w:r>
      <w:r w:rsidR="00507C0D">
        <w:rPr>
          <w:rFonts w:ascii="Times New Roman" w:hAnsi="Times New Roman" w:cs="Times New Roman"/>
          <w:sz w:val="28"/>
          <w:szCs w:val="28"/>
        </w:rPr>
        <w:tab/>
        <w:t xml:space="preserve">        Н.В. Белозорова</w:t>
      </w:r>
    </w:p>
    <w:sectPr w:rsidR="00161226" w:rsidSect="00633A7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257"/>
    <w:rsid w:val="000534D5"/>
    <w:rsid w:val="000C034D"/>
    <w:rsid w:val="000E7846"/>
    <w:rsid w:val="00121FA5"/>
    <w:rsid w:val="00132D3B"/>
    <w:rsid w:val="00161226"/>
    <w:rsid w:val="00163A6F"/>
    <w:rsid w:val="00186DF6"/>
    <w:rsid w:val="00187806"/>
    <w:rsid w:val="00212186"/>
    <w:rsid w:val="0026022C"/>
    <w:rsid w:val="002F5A5E"/>
    <w:rsid w:val="003A1DD0"/>
    <w:rsid w:val="003B60EE"/>
    <w:rsid w:val="0043210B"/>
    <w:rsid w:val="004863D7"/>
    <w:rsid w:val="004A7788"/>
    <w:rsid w:val="004A7ED6"/>
    <w:rsid w:val="004F5B1F"/>
    <w:rsid w:val="0050082C"/>
    <w:rsid w:val="00507C0D"/>
    <w:rsid w:val="00523C12"/>
    <w:rsid w:val="005305FB"/>
    <w:rsid w:val="005554FA"/>
    <w:rsid w:val="005579F9"/>
    <w:rsid w:val="005D706D"/>
    <w:rsid w:val="00623D2B"/>
    <w:rsid w:val="00633A76"/>
    <w:rsid w:val="00752133"/>
    <w:rsid w:val="00757E19"/>
    <w:rsid w:val="007D2ABE"/>
    <w:rsid w:val="007E74A5"/>
    <w:rsid w:val="0082024E"/>
    <w:rsid w:val="00827544"/>
    <w:rsid w:val="00876203"/>
    <w:rsid w:val="0088201A"/>
    <w:rsid w:val="0091562A"/>
    <w:rsid w:val="00952D74"/>
    <w:rsid w:val="009B242B"/>
    <w:rsid w:val="009B4662"/>
    <w:rsid w:val="009C7FE1"/>
    <w:rsid w:val="009D1657"/>
    <w:rsid w:val="00A21BB2"/>
    <w:rsid w:val="00AC5596"/>
    <w:rsid w:val="00AD1F9B"/>
    <w:rsid w:val="00B147A1"/>
    <w:rsid w:val="00B9376F"/>
    <w:rsid w:val="00BB0A4F"/>
    <w:rsid w:val="00BB6447"/>
    <w:rsid w:val="00BC5B2B"/>
    <w:rsid w:val="00BF3257"/>
    <w:rsid w:val="00C33104"/>
    <w:rsid w:val="00C608ED"/>
    <w:rsid w:val="00C8084B"/>
    <w:rsid w:val="00CF2FB2"/>
    <w:rsid w:val="00D0118A"/>
    <w:rsid w:val="00D56C29"/>
    <w:rsid w:val="00D70201"/>
    <w:rsid w:val="00DA0FDA"/>
    <w:rsid w:val="00DC54C8"/>
    <w:rsid w:val="00DD2D1F"/>
    <w:rsid w:val="00E11B62"/>
    <w:rsid w:val="00E27975"/>
    <w:rsid w:val="00E33ADD"/>
    <w:rsid w:val="00E46BF0"/>
    <w:rsid w:val="00E74C1E"/>
    <w:rsid w:val="00E756D5"/>
    <w:rsid w:val="00E8661E"/>
    <w:rsid w:val="00F04053"/>
    <w:rsid w:val="00F3386E"/>
    <w:rsid w:val="00FB66F3"/>
    <w:rsid w:val="00FC0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8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7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7806"/>
  </w:style>
  <w:style w:type="paragraph" w:styleId="a6">
    <w:name w:val="footer"/>
    <w:basedOn w:val="a"/>
    <w:link w:val="a7"/>
    <w:uiPriority w:val="99"/>
    <w:unhideWhenUsed/>
    <w:rsid w:val="00187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806"/>
  </w:style>
  <w:style w:type="paragraph" w:styleId="a8">
    <w:name w:val="Balloon Text"/>
    <w:basedOn w:val="a"/>
    <w:link w:val="a9"/>
    <w:uiPriority w:val="99"/>
    <w:semiHidden/>
    <w:unhideWhenUsed/>
    <w:rsid w:val="00187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780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878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v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connovop@yandex.ru" TargetMode="External"/><Relationship Id="rId5" Type="http://schemas.openxmlformats.org/officeDocument/2006/relationships/hyperlink" Target="mailto:econnovop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473D-7220-4111-A910-E483F0E9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18</Pages>
  <Words>4727</Words>
  <Characters>26948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Квашина Елена Николаевна</dc:creator>
  <cp:lastModifiedBy>SocOtdel-2</cp:lastModifiedBy>
  <cp:revision>6</cp:revision>
  <cp:lastPrinted>2020-09-30T10:55:00Z</cp:lastPrinted>
  <dcterms:created xsi:type="dcterms:W3CDTF">2022-01-10T05:41:00Z</dcterms:created>
  <dcterms:modified xsi:type="dcterms:W3CDTF">2022-01-10T13:08:00Z</dcterms:modified>
</cp:coreProperties>
</file>